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767BC" w14:textId="1E81C6E7" w:rsidR="00562677" w:rsidRPr="002B3364" w:rsidRDefault="00562677" w:rsidP="002B3364">
      <w:pPr>
        <w:jc w:val="center"/>
        <w:rPr>
          <w:rFonts w:ascii="华文中宋" w:eastAsia="华文中宋" w:hAnsi="华文中宋" w:cs="Times New Roman"/>
          <w:sz w:val="28"/>
          <w:szCs w:val="28"/>
        </w:rPr>
      </w:pPr>
      <w:r w:rsidRPr="002B3364">
        <w:rPr>
          <w:rFonts w:ascii="华文中宋" w:eastAsia="华文中宋" w:hAnsi="华文中宋" w:cs="华文中宋" w:hint="eastAsia"/>
          <w:sz w:val="28"/>
          <w:szCs w:val="28"/>
        </w:rPr>
        <w:t>高温气体动力学国家重点实验室</w:t>
      </w:r>
      <w:r w:rsidRPr="002B3364">
        <w:rPr>
          <w:rFonts w:ascii="华文中宋" w:eastAsia="华文中宋" w:hAnsi="华文中宋" w:cs="华文中宋"/>
          <w:sz w:val="28"/>
          <w:szCs w:val="28"/>
        </w:rPr>
        <w:t>20</w:t>
      </w:r>
      <w:r w:rsidR="009C4779" w:rsidRPr="002B3364">
        <w:rPr>
          <w:rFonts w:ascii="华文中宋" w:eastAsia="华文中宋" w:hAnsi="华文中宋" w:cs="华文中宋"/>
          <w:sz w:val="28"/>
          <w:szCs w:val="28"/>
        </w:rPr>
        <w:t>21</w:t>
      </w:r>
      <w:r w:rsidRPr="002B3364">
        <w:rPr>
          <w:rFonts w:ascii="华文中宋" w:eastAsia="华文中宋" w:hAnsi="华文中宋" w:cs="华文中宋" w:hint="eastAsia"/>
          <w:sz w:val="28"/>
          <w:szCs w:val="28"/>
        </w:rPr>
        <w:t>年度开放课题申请指南</w:t>
      </w:r>
    </w:p>
    <w:p w14:paraId="7D237FF8" w14:textId="77777777" w:rsidR="00562677" w:rsidRDefault="00562677" w:rsidP="009D25BB">
      <w:pPr>
        <w:jc w:val="center"/>
        <w:rPr>
          <w:rFonts w:ascii="华文中宋" w:eastAsia="华文中宋" w:hAnsi="华文中宋" w:cs="Times New Roman"/>
          <w:sz w:val="32"/>
          <w:szCs w:val="32"/>
        </w:rPr>
      </w:pPr>
    </w:p>
    <w:p w14:paraId="4FBA12DD" w14:textId="7BC579D1" w:rsidR="002B3364" w:rsidRDefault="002B3364" w:rsidP="00D040E8">
      <w:pPr>
        <w:ind w:firstLine="567"/>
        <w:rPr>
          <w:rFonts w:ascii="宋体" w:hAnsi="宋体" w:cs="宋体"/>
          <w:sz w:val="28"/>
          <w:szCs w:val="28"/>
        </w:rPr>
      </w:pPr>
      <w:r>
        <w:rPr>
          <w:rFonts w:ascii="宋体" w:hAnsi="宋体" w:cs="宋体" w:hint="eastAsia"/>
          <w:sz w:val="28"/>
          <w:szCs w:val="28"/>
        </w:rPr>
        <w:t>一、概述</w:t>
      </w:r>
    </w:p>
    <w:p w14:paraId="7D07CC1F" w14:textId="49A17AC9" w:rsidR="009243E3" w:rsidRDefault="00562677" w:rsidP="00D040E8">
      <w:pPr>
        <w:ind w:firstLine="567"/>
        <w:rPr>
          <w:rFonts w:ascii="宋体" w:hAnsi="宋体" w:cs="宋体"/>
          <w:sz w:val="28"/>
          <w:szCs w:val="28"/>
        </w:rPr>
      </w:pPr>
      <w:r w:rsidRPr="00653C15">
        <w:rPr>
          <w:rFonts w:ascii="宋体" w:hAnsi="宋体" w:cs="宋体" w:hint="eastAsia"/>
          <w:sz w:val="28"/>
          <w:szCs w:val="28"/>
        </w:rPr>
        <w:t>高温气体动力学国家重点实验室（</w:t>
      </w:r>
      <w:r w:rsidRPr="00653C15">
        <w:rPr>
          <w:rFonts w:ascii="宋体" w:hAnsi="宋体" w:cs="宋体"/>
          <w:sz w:val="28"/>
          <w:szCs w:val="28"/>
        </w:rPr>
        <w:t>LHD</w:t>
      </w:r>
      <w:r w:rsidRPr="00653C15">
        <w:rPr>
          <w:rFonts w:ascii="宋体" w:hAnsi="宋体" w:cs="宋体" w:hint="eastAsia"/>
          <w:sz w:val="28"/>
          <w:szCs w:val="28"/>
        </w:rPr>
        <w:t>）</w:t>
      </w:r>
      <w:r w:rsidR="002B3364">
        <w:rPr>
          <w:rFonts w:ascii="宋体" w:hAnsi="宋体" w:cs="宋体" w:hint="eastAsia"/>
          <w:sz w:val="28"/>
          <w:szCs w:val="28"/>
        </w:rPr>
        <w:t>是</w:t>
      </w:r>
      <w:r w:rsidR="009243E3" w:rsidRPr="009243E3">
        <w:rPr>
          <w:rFonts w:ascii="宋体" w:hAnsi="宋体" w:cs="宋体" w:hint="eastAsia"/>
          <w:sz w:val="28"/>
          <w:szCs w:val="28"/>
        </w:rPr>
        <w:t>国内唯一</w:t>
      </w:r>
      <w:proofErr w:type="gramStart"/>
      <w:r w:rsidR="009243E3" w:rsidRPr="009243E3">
        <w:rPr>
          <w:rFonts w:ascii="宋体" w:hAnsi="宋体" w:cs="宋体" w:hint="eastAsia"/>
          <w:sz w:val="28"/>
          <w:szCs w:val="28"/>
        </w:rPr>
        <w:t>聚焦于空天</w:t>
      </w:r>
      <w:proofErr w:type="gramEnd"/>
      <w:r w:rsidR="009243E3" w:rsidRPr="009243E3">
        <w:rPr>
          <w:rFonts w:ascii="宋体" w:hAnsi="宋体" w:cs="宋体" w:hint="eastAsia"/>
          <w:sz w:val="28"/>
          <w:szCs w:val="28"/>
        </w:rPr>
        <w:t>飞行科技的成建制高温气动学科团队，</w:t>
      </w:r>
      <w:r w:rsidR="009243E3">
        <w:rPr>
          <w:rFonts w:ascii="宋体" w:hAnsi="宋体" w:cs="宋体" w:hint="eastAsia"/>
          <w:sz w:val="28"/>
          <w:szCs w:val="28"/>
        </w:rPr>
        <w:t>建设依托单位为中国科学院力学研究所。LHD</w:t>
      </w:r>
      <w:r w:rsidR="009243E3" w:rsidRPr="009243E3">
        <w:rPr>
          <w:rFonts w:ascii="宋体" w:hAnsi="宋体" w:cs="宋体" w:hint="eastAsia"/>
          <w:sz w:val="28"/>
          <w:szCs w:val="28"/>
        </w:rPr>
        <w:t>长期坚持</w:t>
      </w:r>
      <w:r w:rsidR="009243E3">
        <w:rPr>
          <w:rFonts w:ascii="宋体" w:hAnsi="宋体" w:cs="宋体" w:hint="eastAsia"/>
          <w:sz w:val="28"/>
          <w:szCs w:val="28"/>
        </w:rPr>
        <w:t>钱学森先生倡导的</w:t>
      </w:r>
      <w:r w:rsidR="009243E3" w:rsidRPr="009243E3">
        <w:rPr>
          <w:rFonts w:ascii="宋体" w:hAnsi="宋体" w:cs="宋体" w:hint="eastAsia"/>
          <w:sz w:val="28"/>
          <w:szCs w:val="28"/>
        </w:rPr>
        <w:t>工程科学思想，</w:t>
      </w:r>
      <w:r w:rsidR="009243E3">
        <w:rPr>
          <w:rFonts w:ascii="宋体" w:hAnsi="宋体" w:cs="宋体" w:hint="eastAsia"/>
          <w:sz w:val="28"/>
          <w:szCs w:val="28"/>
        </w:rPr>
        <w:t>面向国家空</w:t>
      </w:r>
      <w:proofErr w:type="gramStart"/>
      <w:r w:rsidR="009243E3">
        <w:rPr>
          <w:rFonts w:ascii="宋体" w:hAnsi="宋体" w:cs="宋体" w:hint="eastAsia"/>
          <w:sz w:val="28"/>
          <w:szCs w:val="28"/>
        </w:rPr>
        <w:t>天重大</w:t>
      </w:r>
      <w:proofErr w:type="gramEnd"/>
      <w:r w:rsidR="009243E3">
        <w:rPr>
          <w:rFonts w:ascii="宋体" w:hAnsi="宋体" w:cs="宋体" w:hint="eastAsia"/>
          <w:sz w:val="28"/>
          <w:szCs w:val="28"/>
        </w:rPr>
        <w:t>战略需求，面向高温气动学科前沿问题，主攻</w:t>
      </w:r>
      <w:r w:rsidR="009243E3" w:rsidRPr="009243E3">
        <w:rPr>
          <w:rFonts w:ascii="宋体" w:hAnsi="宋体" w:cs="宋体" w:hint="eastAsia"/>
          <w:sz w:val="28"/>
          <w:szCs w:val="28"/>
        </w:rPr>
        <w:t>高温高超声速极端条件下具有分子转动和振动激发、分子离解、电离等内态变化</w:t>
      </w:r>
      <w:r w:rsidR="009243E3">
        <w:rPr>
          <w:rFonts w:ascii="宋体" w:hAnsi="宋体" w:cs="宋体" w:hint="eastAsia"/>
          <w:sz w:val="28"/>
          <w:szCs w:val="28"/>
        </w:rPr>
        <w:t>气体</w:t>
      </w:r>
      <w:r w:rsidR="009243E3" w:rsidRPr="009243E3">
        <w:rPr>
          <w:rFonts w:ascii="宋体" w:hAnsi="宋体" w:cs="宋体" w:hint="eastAsia"/>
          <w:sz w:val="28"/>
          <w:szCs w:val="28"/>
        </w:rPr>
        <w:t>介质的复杂流动</w:t>
      </w:r>
      <w:r w:rsidR="009243E3">
        <w:rPr>
          <w:rFonts w:ascii="宋体" w:hAnsi="宋体" w:cs="宋体" w:hint="eastAsia"/>
          <w:sz w:val="28"/>
          <w:szCs w:val="28"/>
        </w:rPr>
        <w:t>研究，通过发展高温气体动力学新理论、新方法、新技术，</w:t>
      </w:r>
      <w:proofErr w:type="gramStart"/>
      <w:r w:rsidR="009243E3">
        <w:rPr>
          <w:rFonts w:ascii="宋体" w:hAnsi="宋体" w:cs="宋体" w:hint="eastAsia"/>
          <w:sz w:val="28"/>
          <w:szCs w:val="28"/>
        </w:rPr>
        <w:t>突破高</w:t>
      </w:r>
      <w:proofErr w:type="gramEnd"/>
      <w:r w:rsidR="009243E3">
        <w:rPr>
          <w:rFonts w:ascii="宋体" w:hAnsi="宋体" w:cs="宋体" w:hint="eastAsia"/>
          <w:sz w:val="28"/>
          <w:szCs w:val="28"/>
        </w:rPr>
        <w:t>超声速飞行的关键技术，为国家</w:t>
      </w:r>
      <w:proofErr w:type="gramStart"/>
      <w:r w:rsidR="00896E7A">
        <w:rPr>
          <w:rFonts w:ascii="宋体" w:hAnsi="宋体" w:cs="宋体" w:hint="eastAsia"/>
          <w:sz w:val="28"/>
          <w:szCs w:val="28"/>
        </w:rPr>
        <w:t>作</w:t>
      </w:r>
      <w:r w:rsidR="009243E3">
        <w:rPr>
          <w:rFonts w:ascii="宋体" w:hAnsi="宋体" w:cs="宋体" w:hint="eastAsia"/>
          <w:sz w:val="28"/>
          <w:szCs w:val="28"/>
        </w:rPr>
        <w:t>出</w:t>
      </w:r>
      <w:proofErr w:type="gramEnd"/>
      <w:r w:rsidR="009243E3">
        <w:rPr>
          <w:rFonts w:ascii="宋体" w:hAnsi="宋体" w:cs="宋体" w:hint="eastAsia"/>
          <w:sz w:val="28"/>
          <w:szCs w:val="28"/>
        </w:rPr>
        <w:t>基础性和前瞻性的成果，建设国际一流科研水平和持续创新能力的高温气体动力学研究于与人才培养基地。</w:t>
      </w:r>
    </w:p>
    <w:p w14:paraId="46F071F2" w14:textId="176D97DB" w:rsidR="002B3364" w:rsidRDefault="002B3364" w:rsidP="00780B3C">
      <w:pPr>
        <w:spacing w:beforeLines="50" w:before="156"/>
        <w:ind w:firstLine="567"/>
        <w:rPr>
          <w:rFonts w:ascii="宋体" w:hAnsi="宋体" w:cs="宋体"/>
          <w:sz w:val="28"/>
          <w:szCs w:val="28"/>
        </w:rPr>
      </w:pPr>
      <w:r>
        <w:rPr>
          <w:rFonts w:ascii="宋体" w:hAnsi="宋体" w:cs="宋体" w:hint="eastAsia"/>
          <w:sz w:val="28"/>
          <w:szCs w:val="28"/>
        </w:rPr>
        <w:t>二、主要研究方向及内容</w:t>
      </w:r>
    </w:p>
    <w:p w14:paraId="62676188" w14:textId="33F5C503" w:rsidR="002B3364" w:rsidRDefault="00896E7A" w:rsidP="00D040E8">
      <w:pPr>
        <w:ind w:firstLine="567"/>
        <w:rPr>
          <w:rFonts w:ascii="宋体" w:hAnsi="宋体" w:cs="宋体"/>
          <w:sz w:val="28"/>
          <w:szCs w:val="28"/>
        </w:rPr>
      </w:pPr>
      <w:r>
        <w:rPr>
          <w:rFonts w:ascii="宋体" w:hAnsi="宋体" w:cs="宋体" w:hint="eastAsia"/>
          <w:sz w:val="28"/>
          <w:szCs w:val="28"/>
        </w:rPr>
        <w:t>LHD近期主要研究方向</w:t>
      </w:r>
    </w:p>
    <w:p w14:paraId="2115E2A4" w14:textId="77777777" w:rsidR="00896E7A" w:rsidRDefault="00896E7A" w:rsidP="00D040E8">
      <w:pPr>
        <w:ind w:firstLine="567"/>
        <w:rPr>
          <w:rFonts w:ascii="宋体" w:hAnsi="宋体" w:cs="宋体"/>
          <w:sz w:val="28"/>
          <w:szCs w:val="28"/>
        </w:rPr>
      </w:pPr>
      <w:r w:rsidRPr="009243E3">
        <w:rPr>
          <w:rFonts w:ascii="宋体" w:hAnsi="宋体" w:cs="宋体" w:hint="eastAsia"/>
          <w:sz w:val="28"/>
          <w:szCs w:val="28"/>
        </w:rPr>
        <w:t>（1）高焓热化学反应流动</w:t>
      </w:r>
      <w:r>
        <w:rPr>
          <w:rFonts w:ascii="宋体" w:hAnsi="宋体" w:cs="宋体" w:hint="eastAsia"/>
          <w:sz w:val="28"/>
          <w:szCs w:val="28"/>
        </w:rPr>
        <w:t>；</w:t>
      </w:r>
    </w:p>
    <w:p w14:paraId="5BCA61E8" w14:textId="77777777" w:rsidR="00896E7A" w:rsidRDefault="00896E7A" w:rsidP="00D040E8">
      <w:pPr>
        <w:ind w:firstLine="567"/>
        <w:rPr>
          <w:rFonts w:ascii="宋体" w:hAnsi="宋体" w:cs="宋体"/>
          <w:sz w:val="28"/>
          <w:szCs w:val="28"/>
        </w:rPr>
      </w:pPr>
      <w:r w:rsidRPr="009243E3">
        <w:rPr>
          <w:rFonts w:ascii="宋体" w:hAnsi="宋体" w:cs="宋体" w:hint="eastAsia"/>
          <w:sz w:val="28"/>
          <w:szCs w:val="28"/>
        </w:rPr>
        <w:t>（2）超声速燃烧与推进</w:t>
      </w:r>
      <w:r>
        <w:rPr>
          <w:rFonts w:ascii="宋体" w:hAnsi="宋体" w:cs="宋体" w:hint="eastAsia"/>
          <w:sz w:val="28"/>
          <w:szCs w:val="28"/>
        </w:rPr>
        <w:t>；</w:t>
      </w:r>
    </w:p>
    <w:p w14:paraId="5289F2D6" w14:textId="77777777" w:rsidR="00896E7A" w:rsidRDefault="00896E7A" w:rsidP="00D040E8">
      <w:pPr>
        <w:ind w:firstLine="567"/>
        <w:rPr>
          <w:rFonts w:ascii="宋体" w:hAnsi="宋体" w:cs="宋体"/>
          <w:sz w:val="28"/>
          <w:szCs w:val="28"/>
        </w:rPr>
      </w:pPr>
      <w:r w:rsidRPr="009243E3">
        <w:rPr>
          <w:rFonts w:ascii="宋体" w:hAnsi="宋体" w:cs="宋体" w:hint="eastAsia"/>
          <w:sz w:val="28"/>
          <w:szCs w:val="28"/>
        </w:rPr>
        <w:t>（3）气动构型理论与优化设计</w:t>
      </w:r>
      <w:r>
        <w:rPr>
          <w:rFonts w:ascii="宋体" w:hAnsi="宋体" w:cs="宋体" w:hint="eastAsia"/>
          <w:sz w:val="28"/>
          <w:szCs w:val="28"/>
        </w:rPr>
        <w:t>；</w:t>
      </w:r>
    </w:p>
    <w:p w14:paraId="589C38D6" w14:textId="77777777" w:rsidR="00896E7A" w:rsidRDefault="00896E7A" w:rsidP="00D040E8">
      <w:pPr>
        <w:ind w:firstLine="567"/>
        <w:rPr>
          <w:rFonts w:ascii="宋体" w:hAnsi="宋体" w:cs="宋体"/>
          <w:sz w:val="28"/>
          <w:szCs w:val="28"/>
        </w:rPr>
      </w:pPr>
      <w:r w:rsidRPr="009243E3">
        <w:rPr>
          <w:rFonts w:ascii="宋体" w:hAnsi="宋体" w:cs="宋体" w:hint="eastAsia"/>
          <w:sz w:val="28"/>
          <w:szCs w:val="28"/>
        </w:rPr>
        <w:t>（4）稀薄气体非平衡流动</w:t>
      </w:r>
      <w:r>
        <w:rPr>
          <w:rFonts w:ascii="宋体" w:hAnsi="宋体" w:cs="宋体" w:hint="eastAsia"/>
          <w:sz w:val="28"/>
          <w:szCs w:val="28"/>
        </w:rPr>
        <w:t>；</w:t>
      </w:r>
    </w:p>
    <w:p w14:paraId="7693C760" w14:textId="7C3D5350" w:rsidR="00896E7A" w:rsidRDefault="00896E7A" w:rsidP="00D040E8">
      <w:pPr>
        <w:ind w:firstLine="567"/>
        <w:rPr>
          <w:rFonts w:ascii="宋体" w:hAnsi="宋体" w:cs="宋体"/>
          <w:sz w:val="28"/>
          <w:szCs w:val="28"/>
        </w:rPr>
      </w:pPr>
      <w:r w:rsidRPr="009243E3">
        <w:rPr>
          <w:rFonts w:ascii="宋体" w:hAnsi="宋体" w:cs="宋体" w:hint="eastAsia"/>
          <w:sz w:val="28"/>
          <w:szCs w:val="28"/>
        </w:rPr>
        <w:t>（5）等离子体流动与高效燃烧。</w:t>
      </w:r>
    </w:p>
    <w:p w14:paraId="57B221A4" w14:textId="1D0795C8" w:rsidR="00896E7A" w:rsidRDefault="00896E7A" w:rsidP="00D040E8">
      <w:pPr>
        <w:ind w:firstLine="567"/>
        <w:rPr>
          <w:rFonts w:ascii="宋体" w:hAnsi="宋体" w:cs="宋体"/>
          <w:sz w:val="28"/>
          <w:szCs w:val="28"/>
        </w:rPr>
      </w:pPr>
      <w:r>
        <w:rPr>
          <w:rFonts w:ascii="宋体" w:hAnsi="宋体" w:cs="宋体"/>
          <w:sz w:val="28"/>
          <w:szCs w:val="28"/>
        </w:rPr>
        <w:t>2021</w:t>
      </w:r>
      <w:r>
        <w:rPr>
          <w:rFonts w:ascii="宋体" w:hAnsi="宋体" w:cs="宋体" w:hint="eastAsia"/>
          <w:sz w:val="28"/>
          <w:szCs w:val="28"/>
        </w:rPr>
        <w:t>年度将侧重于这五个方向的基础理论、实验方法、测量技术、数值模拟以及集成技术和探索性</w:t>
      </w:r>
      <w:r w:rsidR="00066190">
        <w:rPr>
          <w:rFonts w:ascii="宋体" w:hAnsi="宋体" w:cs="宋体" w:hint="eastAsia"/>
          <w:sz w:val="28"/>
          <w:szCs w:val="28"/>
        </w:rPr>
        <w:t>前沿研究发布开放课题指南。</w:t>
      </w:r>
    </w:p>
    <w:p w14:paraId="4709CD5B" w14:textId="77777777" w:rsidR="00780B3C" w:rsidRPr="00896E7A" w:rsidRDefault="00780B3C" w:rsidP="00D040E8">
      <w:pPr>
        <w:ind w:firstLine="567"/>
        <w:rPr>
          <w:rFonts w:ascii="宋体" w:hAnsi="宋体" w:cs="宋体"/>
          <w:sz w:val="28"/>
          <w:szCs w:val="28"/>
        </w:rPr>
      </w:pPr>
    </w:p>
    <w:p w14:paraId="1843AD08" w14:textId="1EEB1475" w:rsidR="002B3364" w:rsidRDefault="002B3364" w:rsidP="00780B3C">
      <w:pPr>
        <w:spacing w:beforeLines="50" w:before="156"/>
        <w:ind w:firstLine="567"/>
        <w:rPr>
          <w:rFonts w:ascii="宋体" w:hAnsi="宋体" w:cs="宋体"/>
          <w:sz w:val="28"/>
          <w:szCs w:val="28"/>
        </w:rPr>
      </w:pPr>
      <w:r>
        <w:rPr>
          <w:rFonts w:ascii="宋体" w:hAnsi="宋体" w:cs="宋体" w:hint="eastAsia"/>
          <w:sz w:val="28"/>
          <w:szCs w:val="28"/>
        </w:rPr>
        <w:lastRenderedPageBreak/>
        <w:t>三、2</w:t>
      </w:r>
      <w:r>
        <w:rPr>
          <w:rFonts w:ascii="宋体" w:hAnsi="宋体" w:cs="宋体"/>
          <w:sz w:val="28"/>
          <w:szCs w:val="28"/>
        </w:rPr>
        <w:t>021</w:t>
      </w:r>
      <w:r>
        <w:rPr>
          <w:rFonts w:ascii="宋体" w:hAnsi="宋体" w:cs="宋体" w:hint="eastAsia"/>
          <w:sz w:val="28"/>
          <w:szCs w:val="28"/>
        </w:rPr>
        <w:t>年度课题</w:t>
      </w:r>
      <w:r w:rsidR="003D09D0">
        <w:rPr>
          <w:rFonts w:ascii="宋体" w:hAnsi="宋体" w:cs="宋体" w:hint="eastAsia"/>
          <w:sz w:val="28"/>
          <w:szCs w:val="28"/>
        </w:rPr>
        <w:t>资助方向</w:t>
      </w:r>
    </w:p>
    <w:p w14:paraId="09901F63" w14:textId="2F4B9271" w:rsidR="00B9197A" w:rsidRDefault="00B9197A" w:rsidP="00B9197A">
      <w:pPr>
        <w:ind w:firstLine="567"/>
        <w:rPr>
          <w:rFonts w:ascii="宋体" w:hAnsi="宋体" w:cs="宋体"/>
          <w:sz w:val="28"/>
          <w:szCs w:val="28"/>
        </w:rPr>
      </w:pPr>
      <w:r>
        <w:rPr>
          <w:rFonts w:ascii="宋体" w:hAnsi="宋体" w:cs="宋体" w:hint="eastAsia"/>
          <w:sz w:val="28"/>
          <w:szCs w:val="28"/>
        </w:rPr>
        <w:t>1）高温真实气体理论与非平衡流动机理</w:t>
      </w:r>
    </w:p>
    <w:p w14:paraId="6F0717B2" w14:textId="2927E0A5" w:rsidR="00B9197A" w:rsidRDefault="00B9197A" w:rsidP="00B9197A">
      <w:pPr>
        <w:ind w:firstLine="567"/>
        <w:rPr>
          <w:rFonts w:ascii="宋体" w:hAnsi="宋体" w:cs="宋体"/>
          <w:sz w:val="28"/>
          <w:szCs w:val="28"/>
        </w:rPr>
      </w:pPr>
      <w:r>
        <w:rPr>
          <w:rFonts w:ascii="宋体" w:hAnsi="宋体" w:cs="宋体" w:hint="eastAsia"/>
          <w:sz w:val="28"/>
          <w:szCs w:val="28"/>
        </w:rPr>
        <w:t>2）燃烧理论与技术</w:t>
      </w:r>
    </w:p>
    <w:p w14:paraId="1A596919" w14:textId="10EA5B9B" w:rsidR="00B9197A" w:rsidRDefault="00B9197A" w:rsidP="00B9197A">
      <w:pPr>
        <w:ind w:firstLine="567"/>
        <w:rPr>
          <w:rFonts w:ascii="宋体" w:hAnsi="宋体" w:cs="宋体"/>
          <w:sz w:val="28"/>
          <w:szCs w:val="28"/>
        </w:rPr>
      </w:pPr>
      <w:r>
        <w:rPr>
          <w:rFonts w:ascii="宋体" w:hAnsi="宋体" w:cs="宋体" w:hint="eastAsia"/>
          <w:sz w:val="28"/>
          <w:szCs w:val="28"/>
        </w:rPr>
        <w:t>3）飞行器气动布局理论与优化</w:t>
      </w:r>
      <w:r w:rsidR="00F01931">
        <w:rPr>
          <w:rFonts w:ascii="宋体" w:hAnsi="宋体" w:cs="宋体" w:hint="eastAsia"/>
          <w:sz w:val="28"/>
          <w:szCs w:val="28"/>
        </w:rPr>
        <w:t>设计</w:t>
      </w:r>
    </w:p>
    <w:p w14:paraId="776AF750" w14:textId="3BAFF907" w:rsidR="00B9197A" w:rsidRDefault="00B9197A" w:rsidP="00B9197A">
      <w:pPr>
        <w:ind w:firstLine="567"/>
        <w:rPr>
          <w:rFonts w:ascii="宋体" w:hAnsi="宋体" w:cs="宋体"/>
          <w:sz w:val="28"/>
          <w:szCs w:val="28"/>
        </w:rPr>
      </w:pPr>
      <w:r>
        <w:rPr>
          <w:rFonts w:ascii="宋体" w:hAnsi="宋体" w:cs="宋体" w:hint="eastAsia"/>
          <w:sz w:val="28"/>
          <w:szCs w:val="28"/>
        </w:rPr>
        <w:t>4）</w:t>
      </w:r>
      <w:r w:rsidR="00F01931">
        <w:rPr>
          <w:rFonts w:ascii="宋体" w:hAnsi="宋体" w:cs="宋体" w:hint="eastAsia"/>
          <w:sz w:val="28"/>
          <w:szCs w:val="28"/>
        </w:rPr>
        <w:t>测试诊断前沿</w:t>
      </w:r>
      <w:r>
        <w:rPr>
          <w:rFonts w:ascii="宋体" w:hAnsi="宋体" w:cs="宋体" w:hint="eastAsia"/>
          <w:sz w:val="28"/>
          <w:szCs w:val="28"/>
        </w:rPr>
        <w:t>技术</w:t>
      </w:r>
    </w:p>
    <w:p w14:paraId="2BAB2C5C" w14:textId="7EE5D8E4" w:rsidR="00B9197A" w:rsidRDefault="00B9197A" w:rsidP="00B9197A">
      <w:pPr>
        <w:ind w:firstLine="567"/>
        <w:rPr>
          <w:rFonts w:ascii="宋体" w:hAnsi="宋体" w:cs="宋体"/>
          <w:sz w:val="28"/>
          <w:szCs w:val="28"/>
        </w:rPr>
      </w:pPr>
      <w:r>
        <w:rPr>
          <w:rFonts w:ascii="宋体" w:hAnsi="宋体" w:cs="宋体" w:hint="eastAsia"/>
          <w:sz w:val="28"/>
          <w:szCs w:val="28"/>
        </w:rPr>
        <w:t>5）</w:t>
      </w:r>
      <w:r w:rsidR="00F01931">
        <w:rPr>
          <w:rFonts w:ascii="宋体" w:hAnsi="宋体" w:cs="宋体" w:hint="eastAsia"/>
          <w:sz w:val="28"/>
          <w:szCs w:val="28"/>
        </w:rPr>
        <w:t>高超声速流动与燃烧的</w:t>
      </w:r>
      <w:r>
        <w:rPr>
          <w:rFonts w:ascii="宋体" w:hAnsi="宋体" w:cs="宋体" w:hint="eastAsia"/>
          <w:sz w:val="28"/>
          <w:szCs w:val="28"/>
        </w:rPr>
        <w:t>数值模拟技术</w:t>
      </w:r>
    </w:p>
    <w:p w14:paraId="7C30559C" w14:textId="6B6A0A08" w:rsidR="00B9197A" w:rsidRDefault="00B9197A" w:rsidP="00B9197A">
      <w:pPr>
        <w:ind w:firstLine="567"/>
        <w:rPr>
          <w:rFonts w:ascii="宋体" w:hAnsi="宋体" w:cs="宋体"/>
          <w:sz w:val="28"/>
          <w:szCs w:val="28"/>
        </w:rPr>
      </w:pPr>
      <w:r>
        <w:rPr>
          <w:rFonts w:ascii="宋体" w:hAnsi="宋体" w:cs="宋体" w:hint="eastAsia"/>
          <w:sz w:val="28"/>
          <w:szCs w:val="28"/>
        </w:rPr>
        <w:t>6）其它创新研究</w:t>
      </w:r>
    </w:p>
    <w:p w14:paraId="5C1CDEC1" w14:textId="7751C393" w:rsidR="002B3364" w:rsidRDefault="002B3364" w:rsidP="00780B3C">
      <w:pPr>
        <w:spacing w:beforeLines="100" w:before="312"/>
        <w:ind w:firstLine="567"/>
        <w:rPr>
          <w:rFonts w:ascii="宋体" w:hAnsi="宋体" w:cs="宋体"/>
          <w:sz w:val="28"/>
          <w:szCs w:val="28"/>
        </w:rPr>
      </w:pPr>
      <w:r>
        <w:rPr>
          <w:rFonts w:ascii="宋体" w:hAnsi="宋体" w:cs="宋体" w:hint="eastAsia"/>
          <w:sz w:val="28"/>
          <w:szCs w:val="28"/>
        </w:rPr>
        <w:t>四、资助方式</w:t>
      </w:r>
    </w:p>
    <w:p w14:paraId="459FB1CB" w14:textId="01E7988A" w:rsidR="002B3364" w:rsidRDefault="007C1993" w:rsidP="00D040E8">
      <w:pPr>
        <w:ind w:firstLine="567"/>
        <w:rPr>
          <w:rFonts w:ascii="宋体" w:hAnsi="宋体" w:cs="宋体"/>
          <w:sz w:val="28"/>
          <w:szCs w:val="28"/>
        </w:rPr>
      </w:pPr>
      <w:r>
        <w:rPr>
          <w:rFonts w:ascii="宋体" w:hAnsi="宋体" w:cs="宋体" w:hint="eastAsia"/>
          <w:sz w:val="28"/>
          <w:szCs w:val="28"/>
        </w:rPr>
        <w:t>L</w:t>
      </w:r>
      <w:r>
        <w:rPr>
          <w:rFonts w:ascii="宋体" w:hAnsi="宋体" w:cs="宋体"/>
          <w:sz w:val="28"/>
          <w:szCs w:val="28"/>
        </w:rPr>
        <w:t>HD</w:t>
      </w:r>
      <w:r w:rsidRPr="007C1993">
        <w:rPr>
          <w:rFonts w:ascii="宋体" w:hAnsi="宋体" w:cs="宋体" w:hint="eastAsia"/>
          <w:sz w:val="28"/>
          <w:szCs w:val="28"/>
        </w:rPr>
        <w:t>实验室将受理开放课题</w:t>
      </w:r>
      <w:r>
        <w:rPr>
          <w:rFonts w:ascii="宋体" w:hAnsi="宋体" w:cs="宋体" w:hint="eastAsia"/>
          <w:sz w:val="28"/>
          <w:szCs w:val="28"/>
        </w:rPr>
        <w:t>的公开</w:t>
      </w:r>
      <w:r w:rsidRPr="007C1993">
        <w:rPr>
          <w:rFonts w:ascii="宋体" w:hAnsi="宋体" w:cs="宋体" w:hint="eastAsia"/>
          <w:sz w:val="28"/>
          <w:szCs w:val="28"/>
        </w:rPr>
        <w:t>申请。根据实验室的建设目标和研究方向，逐年扩充资助范围；对于取得重要进展的开放课题，将持续资助。202</w:t>
      </w:r>
      <w:r>
        <w:rPr>
          <w:rFonts w:ascii="宋体" w:hAnsi="宋体" w:cs="宋体"/>
          <w:sz w:val="28"/>
          <w:szCs w:val="28"/>
        </w:rPr>
        <w:t>1</w:t>
      </w:r>
      <w:r w:rsidRPr="007C1993">
        <w:rPr>
          <w:rFonts w:ascii="宋体" w:hAnsi="宋体" w:cs="宋体" w:hint="eastAsia"/>
          <w:sz w:val="28"/>
          <w:szCs w:val="28"/>
        </w:rPr>
        <w:t>年度计划资助开放课题为10项左右，资助额度为</w:t>
      </w:r>
      <w:r>
        <w:rPr>
          <w:rFonts w:ascii="宋体" w:hAnsi="宋体" w:cs="宋体" w:hint="eastAsia"/>
          <w:sz w:val="28"/>
          <w:szCs w:val="28"/>
        </w:rPr>
        <w:t>单项1</w:t>
      </w:r>
      <w:r>
        <w:rPr>
          <w:rFonts w:ascii="宋体" w:hAnsi="宋体" w:cs="宋体"/>
          <w:sz w:val="28"/>
          <w:szCs w:val="28"/>
        </w:rPr>
        <w:t>0</w:t>
      </w:r>
      <w:r w:rsidRPr="007C1993">
        <w:rPr>
          <w:rFonts w:ascii="宋体" w:hAnsi="宋体" w:cs="宋体" w:hint="eastAsia"/>
          <w:sz w:val="28"/>
          <w:szCs w:val="28"/>
        </w:rPr>
        <w:t>-</w:t>
      </w:r>
      <w:r>
        <w:rPr>
          <w:rFonts w:ascii="宋体" w:hAnsi="宋体" w:cs="宋体"/>
          <w:sz w:val="28"/>
          <w:szCs w:val="28"/>
        </w:rPr>
        <w:t>30</w:t>
      </w:r>
      <w:r w:rsidRPr="007C1993">
        <w:rPr>
          <w:rFonts w:ascii="宋体" w:hAnsi="宋体" w:cs="宋体" w:hint="eastAsia"/>
          <w:sz w:val="28"/>
          <w:szCs w:val="28"/>
        </w:rPr>
        <w:t>万元，由申请单位与</w:t>
      </w:r>
      <w:r w:rsidR="00A5381D">
        <w:rPr>
          <w:rFonts w:ascii="宋体" w:hAnsi="宋体" w:cs="宋体" w:hint="eastAsia"/>
          <w:sz w:val="28"/>
          <w:szCs w:val="28"/>
        </w:rPr>
        <w:t>LHD</w:t>
      </w:r>
      <w:r w:rsidRPr="007C1993">
        <w:rPr>
          <w:rFonts w:ascii="宋体" w:hAnsi="宋体" w:cs="宋体" w:hint="eastAsia"/>
          <w:sz w:val="28"/>
          <w:szCs w:val="28"/>
        </w:rPr>
        <w:t>实验室联合开展研究。执行时间为：2021年1</w:t>
      </w:r>
      <w:r w:rsidR="00A5381D">
        <w:rPr>
          <w:rFonts w:ascii="宋体" w:hAnsi="宋体" w:cs="宋体"/>
          <w:sz w:val="28"/>
          <w:szCs w:val="28"/>
        </w:rPr>
        <w:t>1</w:t>
      </w:r>
      <w:r w:rsidRPr="007C1993">
        <w:rPr>
          <w:rFonts w:ascii="宋体" w:hAnsi="宋体" w:cs="宋体" w:hint="eastAsia"/>
          <w:sz w:val="28"/>
          <w:szCs w:val="28"/>
        </w:rPr>
        <w:t>月-2022年12月。</w:t>
      </w:r>
    </w:p>
    <w:p w14:paraId="35FC0206" w14:textId="38866CC9" w:rsidR="002B3364" w:rsidRDefault="002B3364" w:rsidP="00780B3C">
      <w:pPr>
        <w:spacing w:beforeLines="100" w:before="312"/>
        <w:ind w:firstLine="567"/>
        <w:rPr>
          <w:rFonts w:ascii="宋体" w:hAnsi="宋体" w:cs="宋体"/>
          <w:sz w:val="28"/>
          <w:szCs w:val="28"/>
        </w:rPr>
      </w:pPr>
      <w:r>
        <w:rPr>
          <w:rFonts w:ascii="宋体" w:hAnsi="宋体" w:cs="宋体" w:hint="eastAsia"/>
          <w:sz w:val="28"/>
          <w:szCs w:val="28"/>
        </w:rPr>
        <w:t>五、注意事项</w:t>
      </w:r>
    </w:p>
    <w:p w14:paraId="79D94F42" w14:textId="77777777" w:rsidR="00B649DC" w:rsidRPr="00B649DC" w:rsidRDefault="00B649DC" w:rsidP="00B649DC">
      <w:pPr>
        <w:ind w:firstLine="567"/>
        <w:rPr>
          <w:rFonts w:ascii="宋体" w:hAnsi="宋体" w:cs="宋体"/>
          <w:sz w:val="28"/>
          <w:szCs w:val="28"/>
        </w:rPr>
      </w:pPr>
      <w:r w:rsidRPr="00B649DC">
        <w:rPr>
          <w:rFonts w:ascii="宋体" w:hAnsi="宋体" w:cs="宋体" w:hint="eastAsia"/>
          <w:sz w:val="28"/>
          <w:szCs w:val="28"/>
        </w:rPr>
        <w:t>1．本指南面向全国发布，以自由申报、公平竞争为原则。</w:t>
      </w:r>
    </w:p>
    <w:p w14:paraId="20C28FEA" w14:textId="067CF834" w:rsidR="00B649DC" w:rsidRPr="00B649DC" w:rsidRDefault="00B649DC" w:rsidP="00B649DC">
      <w:pPr>
        <w:ind w:firstLine="567"/>
        <w:rPr>
          <w:rFonts w:ascii="宋体" w:hAnsi="宋体" w:cs="宋体"/>
          <w:sz w:val="28"/>
          <w:szCs w:val="28"/>
        </w:rPr>
      </w:pPr>
      <w:r w:rsidRPr="00B649DC">
        <w:rPr>
          <w:rFonts w:ascii="宋体" w:hAnsi="宋体" w:cs="宋体" w:hint="eastAsia"/>
          <w:sz w:val="28"/>
          <w:szCs w:val="28"/>
        </w:rPr>
        <w:t>2．开放课题申请书由</w:t>
      </w:r>
      <w:r w:rsidR="00AA139E">
        <w:rPr>
          <w:rFonts w:ascii="宋体" w:hAnsi="宋体" w:cs="宋体" w:hint="eastAsia"/>
          <w:sz w:val="28"/>
          <w:szCs w:val="28"/>
        </w:rPr>
        <w:t>LHD</w:t>
      </w:r>
      <w:r w:rsidRPr="00B649DC">
        <w:rPr>
          <w:rFonts w:ascii="宋体" w:hAnsi="宋体" w:cs="宋体" w:hint="eastAsia"/>
          <w:sz w:val="28"/>
          <w:szCs w:val="28"/>
        </w:rPr>
        <w:t>实验室学术委员会</w:t>
      </w:r>
      <w:r w:rsidR="00AA139E">
        <w:rPr>
          <w:rFonts w:ascii="宋体" w:hAnsi="宋体" w:cs="宋体" w:hint="eastAsia"/>
          <w:sz w:val="28"/>
          <w:szCs w:val="28"/>
        </w:rPr>
        <w:t>组织</w:t>
      </w:r>
      <w:r w:rsidRPr="00B649DC">
        <w:rPr>
          <w:rFonts w:ascii="宋体" w:hAnsi="宋体" w:cs="宋体" w:hint="eastAsia"/>
          <w:sz w:val="28"/>
          <w:szCs w:val="28"/>
        </w:rPr>
        <w:t>评审，实验室根据择优原则,确定受资助开放课题及资助金额，由实验室与申请人所在单位签订科研合同后执行。</w:t>
      </w:r>
    </w:p>
    <w:p w14:paraId="20E3D657" w14:textId="77777777" w:rsidR="00B649DC" w:rsidRPr="00B649DC" w:rsidRDefault="00B649DC" w:rsidP="00B649DC">
      <w:pPr>
        <w:ind w:firstLine="567"/>
        <w:rPr>
          <w:rFonts w:ascii="宋体" w:hAnsi="宋体" w:cs="宋体"/>
          <w:sz w:val="28"/>
          <w:szCs w:val="28"/>
        </w:rPr>
      </w:pPr>
      <w:r w:rsidRPr="00B649DC">
        <w:rPr>
          <w:rFonts w:ascii="宋体" w:hAnsi="宋体" w:cs="宋体" w:hint="eastAsia"/>
          <w:sz w:val="28"/>
          <w:szCs w:val="28"/>
        </w:rPr>
        <w:t>3．开放课题申请人应具有博士学位或高级职称，每个申请人每年只能申报一个项目。</w:t>
      </w:r>
    </w:p>
    <w:p w14:paraId="7A6C42DD" w14:textId="2C4E04BE" w:rsidR="00B649DC" w:rsidRPr="00B649DC" w:rsidRDefault="00B649DC" w:rsidP="00B649DC">
      <w:pPr>
        <w:ind w:firstLine="567"/>
        <w:rPr>
          <w:rFonts w:ascii="宋体" w:hAnsi="宋体" w:cs="宋体"/>
          <w:sz w:val="28"/>
          <w:szCs w:val="28"/>
        </w:rPr>
      </w:pPr>
      <w:r w:rsidRPr="00B649DC">
        <w:rPr>
          <w:rFonts w:ascii="宋体" w:hAnsi="宋体" w:cs="宋体" w:hint="eastAsia"/>
          <w:sz w:val="28"/>
          <w:szCs w:val="28"/>
        </w:rPr>
        <w:t>4．申请人必须</w:t>
      </w:r>
      <w:r w:rsidR="00D14854">
        <w:rPr>
          <w:rFonts w:ascii="宋体" w:hAnsi="宋体" w:cs="宋体" w:hint="eastAsia"/>
          <w:sz w:val="28"/>
          <w:szCs w:val="28"/>
        </w:rPr>
        <w:t>符合</w:t>
      </w:r>
      <w:r w:rsidRPr="00B649DC">
        <w:rPr>
          <w:rFonts w:ascii="宋体" w:hAnsi="宋体" w:cs="宋体" w:hint="eastAsia"/>
          <w:sz w:val="28"/>
          <w:szCs w:val="28"/>
        </w:rPr>
        <w:t>本指南年度资助</w:t>
      </w:r>
      <w:r w:rsidR="00D14854">
        <w:rPr>
          <w:rFonts w:ascii="宋体" w:hAnsi="宋体" w:cs="宋体" w:hint="eastAsia"/>
          <w:sz w:val="28"/>
          <w:szCs w:val="28"/>
        </w:rPr>
        <w:t>方向</w:t>
      </w:r>
      <w:r w:rsidRPr="00B649DC">
        <w:rPr>
          <w:rFonts w:ascii="宋体" w:hAnsi="宋体" w:cs="宋体" w:hint="eastAsia"/>
          <w:sz w:val="28"/>
          <w:szCs w:val="28"/>
        </w:rPr>
        <w:t>范围内</w:t>
      </w:r>
      <w:r w:rsidR="00D14854">
        <w:rPr>
          <w:rFonts w:ascii="宋体" w:hAnsi="宋体" w:cs="宋体" w:hint="eastAsia"/>
          <w:sz w:val="28"/>
          <w:szCs w:val="28"/>
        </w:rPr>
        <w:t>自由</w:t>
      </w:r>
      <w:r w:rsidRPr="00B649DC">
        <w:rPr>
          <w:rFonts w:ascii="宋体" w:hAnsi="宋体" w:cs="宋体" w:hint="eastAsia"/>
          <w:sz w:val="28"/>
          <w:szCs w:val="28"/>
        </w:rPr>
        <w:t>选题，不符</w:t>
      </w:r>
      <w:r w:rsidRPr="00B649DC">
        <w:rPr>
          <w:rFonts w:ascii="宋体" w:hAnsi="宋体" w:cs="宋体" w:hint="eastAsia"/>
          <w:sz w:val="28"/>
          <w:szCs w:val="28"/>
        </w:rPr>
        <w:lastRenderedPageBreak/>
        <w:t>合资助范围的申请将不予受理。</w:t>
      </w:r>
    </w:p>
    <w:p w14:paraId="1B27AD6E" w14:textId="3830DB03" w:rsidR="00B649DC" w:rsidRPr="00B649DC" w:rsidRDefault="00C615E4" w:rsidP="00C615E4">
      <w:pPr>
        <w:ind w:firstLine="567"/>
        <w:rPr>
          <w:rFonts w:ascii="宋体" w:hAnsi="宋体" w:cs="宋体"/>
          <w:sz w:val="28"/>
          <w:szCs w:val="28"/>
        </w:rPr>
      </w:pPr>
      <w:r>
        <w:rPr>
          <w:rFonts w:ascii="宋体" w:hAnsi="宋体" w:cs="宋体"/>
          <w:sz w:val="28"/>
          <w:szCs w:val="28"/>
        </w:rPr>
        <w:t>5</w:t>
      </w:r>
      <w:r w:rsidR="00B649DC" w:rsidRPr="00B649DC">
        <w:rPr>
          <w:rFonts w:ascii="宋体" w:hAnsi="宋体" w:cs="宋体" w:hint="eastAsia"/>
          <w:sz w:val="28"/>
          <w:szCs w:val="28"/>
        </w:rPr>
        <w:t>．获资助研究课题，</w:t>
      </w:r>
      <w:r w:rsidR="00557752">
        <w:rPr>
          <w:rFonts w:ascii="宋体" w:hAnsi="宋体" w:cs="宋体" w:hint="eastAsia"/>
          <w:sz w:val="28"/>
          <w:szCs w:val="28"/>
        </w:rPr>
        <w:t>须</w:t>
      </w:r>
      <w:r w:rsidR="00B649DC" w:rsidRPr="00B649DC">
        <w:rPr>
          <w:rFonts w:ascii="宋体" w:hAnsi="宋体" w:cs="宋体" w:hint="eastAsia"/>
          <w:sz w:val="28"/>
          <w:szCs w:val="28"/>
        </w:rPr>
        <w:t>在</w:t>
      </w:r>
      <w:r w:rsidR="00D14854">
        <w:rPr>
          <w:rFonts w:ascii="宋体" w:hAnsi="宋体" w:cs="宋体" w:hint="eastAsia"/>
          <w:sz w:val="28"/>
          <w:szCs w:val="28"/>
        </w:rPr>
        <w:t>课题</w:t>
      </w:r>
      <w:r w:rsidR="00B649DC" w:rsidRPr="00B649DC">
        <w:rPr>
          <w:rFonts w:ascii="宋体" w:hAnsi="宋体" w:cs="宋体" w:hint="eastAsia"/>
          <w:sz w:val="28"/>
          <w:szCs w:val="28"/>
        </w:rPr>
        <w:t>周期内派遣</w:t>
      </w:r>
      <w:r>
        <w:rPr>
          <w:rFonts w:ascii="宋体" w:hAnsi="宋体" w:cs="宋体" w:hint="eastAsia"/>
          <w:sz w:val="28"/>
          <w:szCs w:val="28"/>
        </w:rPr>
        <w:t>研究人员在LHD</w:t>
      </w:r>
      <w:r w:rsidR="00B649DC" w:rsidRPr="00B649DC">
        <w:rPr>
          <w:rFonts w:ascii="宋体" w:hAnsi="宋体" w:cs="宋体" w:hint="eastAsia"/>
          <w:sz w:val="28"/>
          <w:szCs w:val="28"/>
        </w:rPr>
        <w:t>实验室</w:t>
      </w:r>
      <w:r>
        <w:rPr>
          <w:rFonts w:ascii="宋体" w:hAnsi="宋体" w:cs="宋体" w:hint="eastAsia"/>
          <w:sz w:val="28"/>
          <w:szCs w:val="28"/>
        </w:rPr>
        <w:t>开展</w:t>
      </w:r>
      <w:r w:rsidR="00B649DC" w:rsidRPr="00B649DC">
        <w:rPr>
          <w:rFonts w:ascii="宋体" w:hAnsi="宋体" w:cs="宋体" w:hint="eastAsia"/>
          <w:sz w:val="28"/>
          <w:szCs w:val="28"/>
        </w:rPr>
        <w:t>工作，进行技术交流、联合研究</w:t>
      </w:r>
      <w:r>
        <w:rPr>
          <w:rFonts w:ascii="宋体" w:hAnsi="宋体" w:cs="宋体" w:hint="eastAsia"/>
          <w:sz w:val="28"/>
          <w:szCs w:val="28"/>
        </w:rPr>
        <w:t>或</w:t>
      </w:r>
      <w:r w:rsidR="00B649DC" w:rsidRPr="00B649DC">
        <w:rPr>
          <w:rFonts w:ascii="宋体" w:hAnsi="宋体" w:cs="宋体" w:hint="eastAsia"/>
          <w:sz w:val="28"/>
          <w:szCs w:val="28"/>
        </w:rPr>
        <w:t>合作撰写发表学术论文。</w:t>
      </w:r>
    </w:p>
    <w:p w14:paraId="7C886037" w14:textId="47CBB219" w:rsidR="00B649DC" w:rsidRPr="00B649DC" w:rsidRDefault="00C615E4" w:rsidP="00B649DC">
      <w:pPr>
        <w:ind w:firstLine="567"/>
        <w:rPr>
          <w:rFonts w:ascii="宋体" w:hAnsi="宋体" w:cs="宋体"/>
          <w:sz w:val="28"/>
          <w:szCs w:val="28"/>
        </w:rPr>
      </w:pPr>
      <w:r>
        <w:rPr>
          <w:rFonts w:ascii="宋体" w:hAnsi="宋体" w:cs="宋体"/>
          <w:sz w:val="28"/>
          <w:szCs w:val="28"/>
        </w:rPr>
        <w:t>6</w:t>
      </w:r>
      <w:r w:rsidR="00B649DC" w:rsidRPr="00B649DC">
        <w:rPr>
          <w:rFonts w:ascii="宋体" w:hAnsi="宋体" w:cs="宋体" w:hint="eastAsia"/>
          <w:sz w:val="28"/>
          <w:szCs w:val="28"/>
        </w:rPr>
        <w:t>．申请书内容不得涉密，保密审查由申请人所在单位自行负责。</w:t>
      </w:r>
    </w:p>
    <w:p w14:paraId="18083FF3" w14:textId="2FC15F8F" w:rsidR="002B3364" w:rsidRDefault="00C615E4" w:rsidP="00B649DC">
      <w:pPr>
        <w:ind w:firstLine="567"/>
        <w:rPr>
          <w:rFonts w:ascii="宋体" w:hAnsi="宋体" w:cs="宋体"/>
          <w:sz w:val="28"/>
          <w:szCs w:val="28"/>
        </w:rPr>
      </w:pPr>
      <w:r>
        <w:rPr>
          <w:rFonts w:ascii="宋体" w:hAnsi="宋体" w:cs="宋体"/>
          <w:sz w:val="28"/>
          <w:szCs w:val="28"/>
        </w:rPr>
        <w:t>7</w:t>
      </w:r>
      <w:r w:rsidR="00B649DC" w:rsidRPr="00B649DC">
        <w:rPr>
          <w:rFonts w:ascii="宋体" w:hAnsi="宋体" w:cs="宋体" w:hint="eastAsia"/>
          <w:sz w:val="28"/>
          <w:szCs w:val="28"/>
        </w:rPr>
        <w:t>．开放课题申请受理截止日期为202</w:t>
      </w:r>
      <w:r>
        <w:rPr>
          <w:rFonts w:ascii="宋体" w:hAnsi="宋体" w:cs="宋体"/>
          <w:sz w:val="28"/>
          <w:szCs w:val="28"/>
        </w:rPr>
        <w:t>1</w:t>
      </w:r>
      <w:r w:rsidR="00B649DC" w:rsidRPr="00B649DC">
        <w:rPr>
          <w:rFonts w:ascii="宋体" w:hAnsi="宋体" w:cs="宋体" w:hint="eastAsia"/>
          <w:sz w:val="28"/>
          <w:szCs w:val="28"/>
        </w:rPr>
        <w:t>年11月</w:t>
      </w:r>
      <w:r w:rsidR="00A3217A">
        <w:rPr>
          <w:rFonts w:ascii="宋体" w:hAnsi="宋体" w:cs="宋体"/>
          <w:sz w:val="28"/>
          <w:szCs w:val="28"/>
        </w:rPr>
        <w:t>2</w:t>
      </w:r>
      <w:r w:rsidR="00B649DC" w:rsidRPr="00B649DC">
        <w:rPr>
          <w:rFonts w:ascii="宋体" w:hAnsi="宋体" w:cs="宋体" w:hint="eastAsia"/>
          <w:sz w:val="28"/>
          <w:szCs w:val="28"/>
        </w:rPr>
        <w:t>5日。申请人须在11月</w:t>
      </w:r>
      <w:r w:rsidR="00A3217A">
        <w:rPr>
          <w:rFonts w:ascii="宋体" w:hAnsi="宋体" w:cs="宋体"/>
          <w:sz w:val="28"/>
          <w:szCs w:val="28"/>
        </w:rPr>
        <w:t>2</w:t>
      </w:r>
      <w:r w:rsidR="00B649DC" w:rsidRPr="00B649DC">
        <w:rPr>
          <w:rFonts w:ascii="宋体" w:hAnsi="宋体" w:cs="宋体" w:hint="eastAsia"/>
          <w:sz w:val="28"/>
          <w:szCs w:val="28"/>
        </w:rPr>
        <w:t>5日前将申请书电子文档及纸质申请书一式</w:t>
      </w:r>
      <w:r w:rsidR="00940B81">
        <w:rPr>
          <w:rFonts w:ascii="宋体" w:hAnsi="宋体" w:cs="宋体" w:hint="eastAsia"/>
          <w:sz w:val="28"/>
          <w:szCs w:val="28"/>
        </w:rPr>
        <w:t>二</w:t>
      </w:r>
      <w:r w:rsidR="00B649DC" w:rsidRPr="00B649DC">
        <w:rPr>
          <w:rFonts w:ascii="宋体" w:hAnsi="宋体" w:cs="宋体" w:hint="eastAsia"/>
          <w:sz w:val="28"/>
          <w:szCs w:val="28"/>
        </w:rPr>
        <w:t>份报送</w:t>
      </w:r>
      <w:r w:rsidR="00940B81">
        <w:rPr>
          <w:rFonts w:ascii="宋体" w:hAnsi="宋体" w:cs="宋体" w:hint="eastAsia"/>
          <w:sz w:val="28"/>
          <w:szCs w:val="28"/>
        </w:rPr>
        <w:t>LHD</w:t>
      </w:r>
      <w:r w:rsidR="00B649DC" w:rsidRPr="00B649DC">
        <w:rPr>
          <w:rFonts w:ascii="宋体" w:hAnsi="宋体" w:cs="宋体" w:hint="eastAsia"/>
          <w:sz w:val="28"/>
          <w:szCs w:val="28"/>
        </w:rPr>
        <w:t>实验室管理办公室，纸质申请书应加盖单位公章。申请书模版参见附件。</w:t>
      </w:r>
    </w:p>
    <w:p w14:paraId="4025B16D" w14:textId="5D498123" w:rsidR="002B3364" w:rsidRDefault="002B3364" w:rsidP="00D040E8">
      <w:pPr>
        <w:ind w:firstLine="567"/>
        <w:rPr>
          <w:rFonts w:ascii="宋体" w:hAnsi="宋体" w:cs="宋体"/>
          <w:sz w:val="28"/>
          <w:szCs w:val="28"/>
        </w:rPr>
      </w:pPr>
      <w:r>
        <w:rPr>
          <w:rFonts w:ascii="宋体" w:hAnsi="宋体" w:cs="宋体" w:hint="eastAsia"/>
          <w:sz w:val="28"/>
          <w:szCs w:val="28"/>
        </w:rPr>
        <w:t>六、联系方式</w:t>
      </w:r>
    </w:p>
    <w:p w14:paraId="5EAF99CF" w14:textId="77777777" w:rsidR="00B649DC" w:rsidRPr="00653C15" w:rsidRDefault="00B649DC" w:rsidP="00B649DC">
      <w:pPr>
        <w:ind w:firstLine="567"/>
        <w:rPr>
          <w:rFonts w:ascii="宋体" w:cs="Times New Roman"/>
          <w:sz w:val="28"/>
          <w:szCs w:val="28"/>
        </w:rPr>
      </w:pPr>
      <w:r w:rsidRPr="00653C15">
        <w:rPr>
          <w:rFonts w:ascii="宋体" w:hAnsi="宋体" w:cs="宋体" w:hint="eastAsia"/>
          <w:sz w:val="28"/>
          <w:szCs w:val="28"/>
        </w:rPr>
        <w:t>联系人：</w:t>
      </w:r>
      <w:r>
        <w:rPr>
          <w:rFonts w:ascii="宋体" w:hAnsi="宋体" w:cs="宋体" w:hint="eastAsia"/>
          <w:sz w:val="28"/>
          <w:szCs w:val="28"/>
        </w:rPr>
        <w:t>陈梦珠</w:t>
      </w:r>
    </w:p>
    <w:p w14:paraId="11AC9024" w14:textId="77777777" w:rsidR="00B649DC" w:rsidRPr="00653C15" w:rsidRDefault="00B649DC" w:rsidP="00B649DC">
      <w:pPr>
        <w:ind w:firstLine="567"/>
        <w:rPr>
          <w:rFonts w:ascii="宋体" w:cs="Times New Roman"/>
          <w:sz w:val="28"/>
          <w:szCs w:val="28"/>
        </w:rPr>
      </w:pPr>
      <w:r w:rsidRPr="00653C15">
        <w:rPr>
          <w:rFonts w:ascii="宋体" w:hAnsi="宋体" w:cs="宋体" w:hint="eastAsia"/>
          <w:sz w:val="28"/>
          <w:szCs w:val="28"/>
        </w:rPr>
        <w:t>电话：</w:t>
      </w:r>
      <w:r w:rsidRPr="00653C15">
        <w:rPr>
          <w:rFonts w:ascii="宋体" w:hAnsi="宋体" w:cs="宋体"/>
          <w:sz w:val="28"/>
          <w:szCs w:val="28"/>
        </w:rPr>
        <w:t>010</w:t>
      </w:r>
      <w:r w:rsidRPr="00653C15">
        <w:rPr>
          <w:rFonts w:ascii="宋体" w:hAnsi="宋体" w:cs="宋体" w:hint="eastAsia"/>
          <w:sz w:val="28"/>
          <w:szCs w:val="28"/>
        </w:rPr>
        <w:t>－</w:t>
      </w:r>
      <w:r w:rsidRPr="00653C15">
        <w:rPr>
          <w:rFonts w:ascii="宋体" w:hAnsi="宋体" w:cs="宋体"/>
          <w:sz w:val="28"/>
          <w:szCs w:val="28"/>
        </w:rPr>
        <w:t>8254397</w:t>
      </w:r>
      <w:r>
        <w:rPr>
          <w:rFonts w:ascii="宋体" w:hAnsi="宋体" w:cs="宋体"/>
          <w:sz w:val="28"/>
          <w:szCs w:val="28"/>
        </w:rPr>
        <w:t>3</w:t>
      </w:r>
    </w:p>
    <w:p w14:paraId="242264CF" w14:textId="5A3ACBD5" w:rsidR="00B649DC" w:rsidRPr="00653C15" w:rsidRDefault="00B649DC" w:rsidP="00B649DC">
      <w:pPr>
        <w:ind w:firstLine="567"/>
        <w:rPr>
          <w:rFonts w:ascii="宋体" w:cs="Times New Roman"/>
          <w:sz w:val="28"/>
          <w:szCs w:val="28"/>
          <w:lang w:val="pt-BR"/>
        </w:rPr>
      </w:pPr>
      <w:r w:rsidRPr="00653C15">
        <w:rPr>
          <w:rFonts w:ascii="宋体" w:hAnsi="宋体" w:cs="宋体"/>
          <w:sz w:val="28"/>
          <w:szCs w:val="28"/>
          <w:lang w:val="pt-BR"/>
        </w:rPr>
        <w:t>E-mail:</w:t>
      </w:r>
      <w:r>
        <w:rPr>
          <w:rFonts w:ascii="宋体" w:hAnsi="宋体" w:cs="宋体"/>
          <w:sz w:val="28"/>
          <w:szCs w:val="28"/>
          <w:lang w:val="pt-BR"/>
        </w:rPr>
        <w:t>lhd</w:t>
      </w:r>
      <w:r w:rsidRPr="00653C15">
        <w:rPr>
          <w:rFonts w:ascii="宋体" w:hAnsi="宋体" w:cs="宋体"/>
          <w:sz w:val="28"/>
          <w:szCs w:val="28"/>
          <w:lang w:val="pt-BR"/>
        </w:rPr>
        <w:t>@imech.ac.cn</w:t>
      </w:r>
    </w:p>
    <w:p w14:paraId="67EC08E2" w14:textId="651DB8E4" w:rsidR="002B3364" w:rsidRPr="00B649DC" w:rsidRDefault="002B3364" w:rsidP="00D040E8">
      <w:pPr>
        <w:ind w:firstLine="567"/>
        <w:rPr>
          <w:rFonts w:ascii="宋体" w:hAnsi="宋体" w:cs="宋体"/>
          <w:sz w:val="28"/>
          <w:szCs w:val="28"/>
          <w:lang w:val="pt-BR"/>
        </w:rPr>
      </w:pPr>
    </w:p>
    <w:p w14:paraId="4F110AF6" w14:textId="6A9BB088" w:rsidR="002B3364" w:rsidRPr="00780B3C" w:rsidRDefault="002B3364" w:rsidP="00D040E8">
      <w:pPr>
        <w:ind w:firstLine="567"/>
        <w:rPr>
          <w:rFonts w:ascii="宋体" w:hAnsi="宋体" w:cs="宋体"/>
          <w:b/>
          <w:bCs/>
          <w:sz w:val="28"/>
          <w:szCs w:val="28"/>
        </w:rPr>
      </w:pPr>
      <w:r w:rsidRPr="00780B3C">
        <w:rPr>
          <w:rFonts w:ascii="宋体" w:hAnsi="宋体" w:cs="宋体" w:hint="eastAsia"/>
          <w:b/>
          <w:bCs/>
          <w:sz w:val="28"/>
          <w:szCs w:val="28"/>
        </w:rPr>
        <w:t>附件一、指南内容</w:t>
      </w:r>
    </w:p>
    <w:p w14:paraId="69FBA47E" w14:textId="7955CA38" w:rsidR="00420B42" w:rsidRDefault="00420B42" w:rsidP="00420B42">
      <w:pPr>
        <w:ind w:firstLine="567"/>
        <w:rPr>
          <w:rFonts w:ascii="宋体" w:hAnsi="宋体" w:cs="宋体"/>
          <w:sz w:val="28"/>
          <w:szCs w:val="28"/>
        </w:rPr>
      </w:pPr>
      <w:r>
        <w:rPr>
          <w:rFonts w:ascii="宋体" w:hAnsi="宋体" w:cs="宋体" w:hint="eastAsia"/>
          <w:sz w:val="28"/>
          <w:szCs w:val="28"/>
        </w:rPr>
        <w:t>研究方向</w:t>
      </w:r>
      <w:proofErr w:type="gramStart"/>
      <w:r>
        <w:rPr>
          <w:rFonts w:ascii="宋体" w:hAnsi="宋体" w:cs="宋体" w:hint="eastAsia"/>
          <w:sz w:val="28"/>
          <w:szCs w:val="28"/>
        </w:rPr>
        <w:t>一</w:t>
      </w:r>
      <w:proofErr w:type="gramEnd"/>
      <w:r>
        <w:rPr>
          <w:rFonts w:ascii="宋体" w:hAnsi="宋体" w:cs="宋体" w:hint="eastAsia"/>
          <w:sz w:val="28"/>
          <w:szCs w:val="28"/>
        </w:rPr>
        <w:t>：高温真实气体理论与</w:t>
      </w:r>
      <w:r w:rsidR="00FC127C">
        <w:rPr>
          <w:rFonts w:ascii="宋体" w:hAnsi="宋体" w:cs="宋体" w:hint="eastAsia"/>
          <w:sz w:val="28"/>
          <w:szCs w:val="28"/>
        </w:rPr>
        <w:t>非平衡流动</w:t>
      </w:r>
      <w:r>
        <w:rPr>
          <w:rFonts w:ascii="宋体" w:hAnsi="宋体" w:cs="宋体" w:hint="eastAsia"/>
          <w:sz w:val="28"/>
          <w:szCs w:val="28"/>
        </w:rPr>
        <w:t>机理</w:t>
      </w:r>
    </w:p>
    <w:p w14:paraId="3B091B66" w14:textId="77777777" w:rsidR="00420B42" w:rsidRDefault="00420B42" w:rsidP="00420B42">
      <w:pPr>
        <w:numPr>
          <w:ilvl w:val="0"/>
          <w:numId w:val="4"/>
        </w:numPr>
        <w:rPr>
          <w:rFonts w:ascii="宋体" w:hAnsi="宋体" w:cs="宋体"/>
          <w:sz w:val="28"/>
          <w:szCs w:val="28"/>
        </w:rPr>
      </w:pPr>
      <w:r>
        <w:rPr>
          <w:rFonts w:ascii="宋体" w:hAnsi="宋体" w:cs="宋体" w:hint="eastAsia"/>
          <w:sz w:val="28"/>
          <w:szCs w:val="28"/>
        </w:rPr>
        <w:t>非平衡流动理论与计算方法</w:t>
      </w:r>
    </w:p>
    <w:p w14:paraId="5548DF6D" w14:textId="710B025A" w:rsidR="00E64569" w:rsidRDefault="00CB3BCD" w:rsidP="00E64569">
      <w:pPr>
        <w:numPr>
          <w:ilvl w:val="0"/>
          <w:numId w:val="4"/>
        </w:numPr>
        <w:rPr>
          <w:rFonts w:ascii="宋体" w:hAnsi="宋体" w:cs="宋体"/>
          <w:sz w:val="28"/>
          <w:szCs w:val="28"/>
        </w:rPr>
      </w:pPr>
      <w:r>
        <w:rPr>
          <w:rFonts w:ascii="宋体" w:hAnsi="宋体" w:cs="宋体" w:hint="eastAsia"/>
          <w:sz w:val="28"/>
          <w:szCs w:val="28"/>
        </w:rPr>
        <w:t>高温</w:t>
      </w:r>
      <w:r w:rsidR="00F01931">
        <w:rPr>
          <w:rFonts w:ascii="宋体" w:hAnsi="宋体" w:cs="宋体" w:hint="eastAsia"/>
          <w:sz w:val="28"/>
          <w:szCs w:val="28"/>
        </w:rPr>
        <w:t>气体电磁特性</w:t>
      </w:r>
      <w:r>
        <w:rPr>
          <w:rFonts w:ascii="宋体" w:hAnsi="宋体" w:cs="宋体" w:hint="eastAsia"/>
          <w:sz w:val="28"/>
          <w:szCs w:val="28"/>
        </w:rPr>
        <w:t>与</w:t>
      </w:r>
      <w:r w:rsidR="00E64569">
        <w:rPr>
          <w:rFonts w:ascii="宋体" w:hAnsi="宋体" w:cs="宋体" w:hint="eastAsia"/>
          <w:sz w:val="28"/>
          <w:szCs w:val="28"/>
        </w:rPr>
        <w:t>等离子体流动</w:t>
      </w:r>
    </w:p>
    <w:p w14:paraId="676CDFC2" w14:textId="475D1AD9" w:rsidR="00420B42" w:rsidRDefault="00420B42" w:rsidP="00420B42">
      <w:pPr>
        <w:numPr>
          <w:ilvl w:val="0"/>
          <w:numId w:val="4"/>
        </w:numPr>
        <w:rPr>
          <w:rFonts w:ascii="宋体" w:hAnsi="宋体" w:cs="宋体"/>
          <w:sz w:val="28"/>
          <w:szCs w:val="28"/>
        </w:rPr>
      </w:pPr>
      <w:r>
        <w:rPr>
          <w:rFonts w:ascii="宋体" w:hAnsi="宋体" w:cs="宋体" w:hint="eastAsia"/>
          <w:sz w:val="28"/>
          <w:szCs w:val="28"/>
        </w:rPr>
        <w:t>高置信度</w:t>
      </w:r>
      <w:r w:rsidR="00F01931">
        <w:rPr>
          <w:rFonts w:ascii="宋体" w:hAnsi="宋体" w:cs="宋体" w:hint="eastAsia"/>
          <w:sz w:val="28"/>
          <w:szCs w:val="28"/>
        </w:rPr>
        <w:t>气动</w:t>
      </w:r>
      <w:r>
        <w:rPr>
          <w:rFonts w:ascii="宋体" w:hAnsi="宋体" w:cs="宋体" w:hint="eastAsia"/>
          <w:sz w:val="28"/>
          <w:szCs w:val="28"/>
        </w:rPr>
        <w:t>热化学模型</w:t>
      </w:r>
    </w:p>
    <w:p w14:paraId="44C46F27" w14:textId="66B0A8E1" w:rsidR="00E64569" w:rsidRPr="00E64569" w:rsidRDefault="00F01931" w:rsidP="00E64569">
      <w:pPr>
        <w:numPr>
          <w:ilvl w:val="0"/>
          <w:numId w:val="4"/>
        </w:numPr>
        <w:rPr>
          <w:rFonts w:ascii="宋体" w:hAnsi="宋体" w:cs="宋体"/>
          <w:sz w:val="28"/>
          <w:szCs w:val="28"/>
        </w:rPr>
      </w:pPr>
      <w:r>
        <w:rPr>
          <w:rFonts w:ascii="宋体" w:hAnsi="宋体" w:cs="宋体" w:hint="eastAsia"/>
          <w:sz w:val="28"/>
          <w:szCs w:val="28"/>
        </w:rPr>
        <w:t>高温</w:t>
      </w:r>
      <w:r w:rsidR="00E64569">
        <w:rPr>
          <w:rFonts w:ascii="宋体" w:hAnsi="宋体" w:cs="宋体" w:hint="eastAsia"/>
          <w:sz w:val="28"/>
          <w:szCs w:val="28"/>
        </w:rPr>
        <w:t>真实气体效应</w:t>
      </w:r>
      <w:r>
        <w:rPr>
          <w:rFonts w:ascii="宋体" w:hAnsi="宋体" w:cs="宋体" w:hint="eastAsia"/>
          <w:sz w:val="28"/>
          <w:szCs w:val="28"/>
        </w:rPr>
        <w:t>机理研究</w:t>
      </w:r>
    </w:p>
    <w:p w14:paraId="75E2657D" w14:textId="0D6C2F69" w:rsidR="00420B42" w:rsidRDefault="00420B42" w:rsidP="00420B42">
      <w:pPr>
        <w:ind w:firstLine="567"/>
        <w:rPr>
          <w:rFonts w:ascii="宋体" w:hAnsi="宋体" w:cs="宋体"/>
          <w:sz w:val="28"/>
          <w:szCs w:val="28"/>
        </w:rPr>
      </w:pPr>
      <w:r>
        <w:rPr>
          <w:rFonts w:ascii="宋体" w:hAnsi="宋体" w:cs="宋体" w:hint="eastAsia"/>
          <w:sz w:val="28"/>
          <w:szCs w:val="28"/>
        </w:rPr>
        <w:t>研究方向二：燃烧理论与</w:t>
      </w:r>
      <w:r w:rsidR="002D0ED2">
        <w:rPr>
          <w:rFonts w:ascii="宋体" w:hAnsi="宋体" w:cs="宋体" w:hint="eastAsia"/>
          <w:sz w:val="28"/>
          <w:szCs w:val="28"/>
        </w:rPr>
        <w:t>技术</w:t>
      </w:r>
    </w:p>
    <w:p w14:paraId="42214AD6" w14:textId="33813536" w:rsidR="00FC38FB" w:rsidRDefault="00FC38FB" w:rsidP="00FC38FB">
      <w:pPr>
        <w:numPr>
          <w:ilvl w:val="0"/>
          <w:numId w:val="4"/>
        </w:numPr>
        <w:rPr>
          <w:rFonts w:ascii="宋体" w:hAnsi="宋体" w:cs="宋体"/>
          <w:sz w:val="28"/>
          <w:szCs w:val="28"/>
        </w:rPr>
      </w:pPr>
      <w:r w:rsidRPr="00FA28A0">
        <w:rPr>
          <w:rFonts w:ascii="宋体" w:hAnsi="宋体" w:cs="宋体" w:hint="eastAsia"/>
          <w:sz w:val="28"/>
          <w:szCs w:val="28"/>
        </w:rPr>
        <w:t>燃烧理论</w:t>
      </w:r>
      <w:r>
        <w:rPr>
          <w:rFonts w:ascii="宋体" w:hAnsi="宋体" w:cs="宋体" w:hint="eastAsia"/>
          <w:sz w:val="28"/>
          <w:szCs w:val="28"/>
        </w:rPr>
        <w:t>（包括宽域、</w:t>
      </w:r>
      <w:r w:rsidRPr="00FA28A0">
        <w:rPr>
          <w:rFonts w:ascii="宋体" w:hAnsi="宋体" w:cs="宋体" w:hint="eastAsia"/>
          <w:sz w:val="28"/>
          <w:szCs w:val="28"/>
        </w:rPr>
        <w:t>爆轰</w:t>
      </w:r>
      <w:r>
        <w:rPr>
          <w:rFonts w:ascii="宋体" w:hAnsi="宋体" w:cs="宋体" w:hint="eastAsia"/>
          <w:sz w:val="28"/>
          <w:szCs w:val="28"/>
        </w:rPr>
        <w:t>、</w:t>
      </w:r>
      <w:r w:rsidRPr="00FA28A0">
        <w:rPr>
          <w:rFonts w:ascii="宋体" w:hAnsi="宋体" w:cs="宋体" w:hint="eastAsia"/>
          <w:sz w:val="28"/>
          <w:szCs w:val="28"/>
        </w:rPr>
        <w:t>湍流</w:t>
      </w:r>
      <w:r>
        <w:rPr>
          <w:rFonts w:ascii="宋体" w:hAnsi="宋体" w:cs="宋体" w:hint="eastAsia"/>
          <w:sz w:val="28"/>
          <w:szCs w:val="28"/>
        </w:rPr>
        <w:t>、</w:t>
      </w:r>
      <w:r w:rsidRPr="00FA28A0">
        <w:rPr>
          <w:rFonts w:ascii="宋体" w:hAnsi="宋体" w:cs="宋体" w:hint="eastAsia"/>
          <w:sz w:val="28"/>
          <w:szCs w:val="28"/>
        </w:rPr>
        <w:t>稀薄</w:t>
      </w:r>
      <w:r w:rsidR="0013156C">
        <w:rPr>
          <w:rFonts w:ascii="宋体" w:hAnsi="宋体" w:cs="宋体" w:hint="eastAsia"/>
          <w:sz w:val="28"/>
          <w:szCs w:val="28"/>
        </w:rPr>
        <w:t>、清洁</w:t>
      </w:r>
      <w:r>
        <w:rPr>
          <w:rFonts w:ascii="宋体" w:hAnsi="宋体" w:cs="宋体" w:hint="eastAsia"/>
          <w:sz w:val="28"/>
          <w:szCs w:val="28"/>
        </w:rPr>
        <w:t>等）</w:t>
      </w:r>
    </w:p>
    <w:p w14:paraId="1240C425" w14:textId="26DB2238" w:rsidR="00FC38FB" w:rsidRDefault="00FC38FB" w:rsidP="00FC38FB">
      <w:pPr>
        <w:numPr>
          <w:ilvl w:val="0"/>
          <w:numId w:val="4"/>
        </w:numPr>
        <w:rPr>
          <w:rFonts w:ascii="宋体" w:hAnsi="宋体" w:cs="宋体"/>
          <w:sz w:val="28"/>
          <w:szCs w:val="28"/>
        </w:rPr>
      </w:pPr>
      <w:r>
        <w:rPr>
          <w:rFonts w:ascii="宋体" w:hAnsi="宋体" w:cs="宋体" w:hint="eastAsia"/>
          <w:sz w:val="28"/>
          <w:szCs w:val="28"/>
        </w:rPr>
        <w:t>发动机</w:t>
      </w:r>
      <w:r w:rsidR="00205ACD">
        <w:rPr>
          <w:rFonts w:ascii="宋体" w:hAnsi="宋体" w:cs="宋体" w:hint="eastAsia"/>
          <w:sz w:val="28"/>
          <w:szCs w:val="28"/>
        </w:rPr>
        <w:t>关键技术</w:t>
      </w:r>
      <w:r>
        <w:rPr>
          <w:rFonts w:ascii="宋体" w:hAnsi="宋体" w:cs="宋体" w:hint="eastAsia"/>
          <w:sz w:val="28"/>
          <w:szCs w:val="28"/>
        </w:rPr>
        <w:t>（</w:t>
      </w:r>
      <w:r w:rsidR="00205ACD">
        <w:rPr>
          <w:rFonts w:ascii="宋体" w:hAnsi="宋体" w:cs="宋体" w:hint="eastAsia"/>
          <w:sz w:val="28"/>
          <w:szCs w:val="28"/>
        </w:rPr>
        <w:t>进排气、</w:t>
      </w:r>
      <w:r>
        <w:rPr>
          <w:rFonts w:ascii="宋体" w:hAnsi="宋体" w:cs="宋体" w:hint="eastAsia"/>
          <w:sz w:val="28"/>
          <w:szCs w:val="28"/>
        </w:rPr>
        <w:t>混合、</w:t>
      </w:r>
      <w:r w:rsidRPr="00FA28A0">
        <w:rPr>
          <w:rFonts w:ascii="宋体" w:hAnsi="宋体" w:cs="宋体" w:hint="eastAsia"/>
          <w:sz w:val="28"/>
          <w:szCs w:val="28"/>
        </w:rPr>
        <w:t>稳焰</w:t>
      </w:r>
      <w:r>
        <w:rPr>
          <w:rFonts w:ascii="宋体" w:hAnsi="宋体" w:cs="宋体" w:hint="eastAsia"/>
          <w:sz w:val="28"/>
          <w:szCs w:val="28"/>
        </w:rPr>
        <w:t>、</w:t>
      </w:r>
      <w:r w:rsidRPr="00FA28A0">
        <w:rPr>
          <w:rFonts w:ascii="宋体" w:hAnsi="宋体" w:cs="宋体" w:hint="eastAsia"/>
          <w:sz w:val="28"/>
          <w:szCs w:val="28"/>
        </w:rPr>
        <w:t>流场控制</w:t>
      </w:r>
      <w:r w:rsidR="0013156C">
        <w:rPr>
          <w:rFonts w:ascii="宋体" w:hAnsi="宋体" w:cs="宋体" w:hint="eastAsia"/>
          <w:sz w:val="28"/>
          <w:szCs w:val="28"/>
        </w:rPr>
        <w:t>、热防护</w:t>
      </w:r>
      <w:r>
        <w:rPr>
          <w:rFonts w:ascii="宋体" w:hAnsi="宋体" w:cs="宋体" w:hint="eastAsia"/>
          <w:sz w:val="28"/>
          <w:szCs w:val="28"/>
        </w:rPr>
        <w:t>等）</w:t>
      </w:r>
    </w:p>
    <w:p w14:paraId="3FBC7EEF" w14:textId="145AF044" w:rsidR="00EC624C" w:rsidRDefault="00EC624C" w:rsidP="00FC38FB">
      <w:pPr>
        <w:numPr>
          <w:ilvl w:val="0"/>
          <w:numId w:val="4"/>
        </w:numPr>
        <w:rPr>
          <w:rFonts w:ascii="宋体" w:hAnsi="宋体" w:cs="宋体"/>
          <w:sz w:val="28"/>
          <w:szCs w:val="28"/>
        </w:rPr>
      </w:pPr>
      <w:r>
        <w:rPr>
          <w:rFonts w:ascii="宋体" w:hAnsi="宋体" w:cs="宋体" w:hint="eastAsia"/>
          <w:sz w:val="28"/>
          <w:szCs w:val="28"/>
        </w:rPr>
        <w:t>燃烧诊断方法与技术</w:t>
      </w:r>
    </w:p>
    <w:p w14:paraId="59B16F18" w14:textId="31F23297" w:rsidR="00FC38FB" w:rsidRDefault="00AD09E0" w:rsidP="00FC38FB">
      <w:pPr>
        <w:numPr>
          <w:ilvl w:val="0"/>
          <w:numId w:val="4"/>
        </w:numPr>
        <w:rPr>
          <w:rFonts w:ascii="宋体" w:hAnsi="宋体" w:cs="宋体"/>
          <w:sz w:val="28"/>
          <w:szCs w:val="28"/>
        </w:rPr>
      </w:pPr>
      <w:r>
        <w:rPr>
          <w:rFonts w:ascii="宋体" w:hAnsi="宋体" w:cs="宋体" w:hint="eastAsia"/>
          <w:sz w:val="28"/>
          <w:szCs w:val="28"/>
        </w:rPr>
        <w:lastRenderedPageBreak/>
        <w:t>新概念发动机</w:t>
      </w:r>
    </w:p>
    <w:p w14:paraId="095C65F3" w14:textId="5DE0CA45" w:rsidR="00420B42" w:rsidRDefault="00420B42" w:rsidP="00420B42">
      <w:pPr>
        <w:ind w:firstLine="567"/>
        <w:rPr>
          <w:rFonts w:ascii="宋体" w:hAnsi="宋体" w:cs="宋体"/>
          <w:sz w:val="28"/>
          <w:szCs w:val="28"/>
        </w:rPr>
      </w:pPr>
      <w:r>
        <w:rPr>
          <w:rFonts w:ascii="宋体" w:hAnsi="宋体" w:cs="宋体" w:hint="eastAsia"/>
          <w:sz w:val="28"/>
          <w:szCs w:val="28"/>
        </w:rPr>
        <w:t>研究方向三：飞行器气动布局理论与</w:t>
      </w:r>
      <w:r w:rsidR="00EC624C">
        <w:rPr>
          <w:rFonts w:ascii="宋体" w:hAnsi="宋体" w:cs="宋体" w:hint="eastAsia"/>
          <w:sz w:val="28"/>
          <w:szCs w:val="28"/>
        </w:rPr>
        <w:t>优化</w:t>
      </w:r>
      <w:r w:rsidR="00F01931">
        <w:rPr>
          <w:rFonts w:ascii="宋体" w:hAnsi="宋体" w:cs="宋体" w:hint="eastAsia"/>
          <w:sz w:val="28"/>
          <w:szCs w:val="28"/>
        </w:rPr>
        <w:t>设计</w:t>
      </w:r>
    </w:p>
    <w:p w14:paraId="051D7092" w14:textId="0D55EA07" w:rsidR="00C34BD2" w:rsidRDefault="00C34BD2" w:rsidP="00C34BD2">
      <w:pPr>
        <w:numPr>
          <w:ilvl w:val="0"/>
          <w:numId w:val="4"/>
        </w:numPr>
        <w:rPr>
          <w:rFonts w:ascii="宋体" w:hAnsi="宋体" w:cs="宋体"/>
          <w:sz w:val="28"/>
          <w:szCs w:val="28"/>
        </w:rPr>
      </w:pPr>
      <w:r>
        <w:rPr>
          <w:rFonts w:ascii="宋体" w:hAnsi="宋体" w:cs="宋体" w:hint="eastAsia"/>
          <w:sz w:val="28"/>
          <w:szCs w:val="28"/>
        </w:rPr>
        <w:t>飞行器气动布局设计理论</w:t>
      </w:r>
      <w:r w:rsidR="00F01931">
        <w:rPr>
          <w:rFonts w:ascii="宋体" w:hAnsi="宋体" w:cs="宋体" w:hint="eastAsia"/>
          <w:sz w:val="28"/>
          <w:szCs w:val="28"/>
        </w:rPr>
        <w:t>与新概念气动布局</w:t>
      </w:r>
    </w:p>
    <w:p w14:paraId="3419BCCC" w14:textId="4F94CA83" w:rsidR="00EC624C" w:rsidRDefault="00EC624C" w:rsidP="00C34BD2">
      <w:pPr>
        <w:numPr>
          <w:ilvl w:val="0"/>
          <w:numId w:val="4"/>
        </w:numPr>
        <w:rPr>
          <w:rFonts w:ascii="宋体" w:hAnsi="宋体" w:cs="宋体"/>
          <w:sz w:val="28"/>
          <w:szCs w:val="28"/>
        </w:rPr>
      </w:pPr>
      <w:r>
        <w:rPr>
          <w:rFonts w:ascii="宋体" w:hAnsi="宋体" w:cs="宋体" w:hint="eastAsia"/>
          <w:sz w:val="28"/>
          <w:szCs w:val="28"/>
        </w:rPr>
        <w:t>多学科优化技术</w:t>
      </w:r>
    </w:p>
    <w:p w14:paraId="315E221F" w14:textId="4EBA7586" w:rsidR="00BB5B1E" w:rsidRDefault="00BB5B1E" w:rsidP="00C34BD2">
      <w:pPr>
        <w:numPr>
          <w:ilvl w:val="0"/>
          <w:numId w:val="4"/>
        </w:numPr>
        <w:rPr>
          <w:rFonts w:ascii="宋体" w:hAnsi="宋体" w:cs="宋体"/>
          <w:sz w:val="28"/>
          <w:szCs w:val="28"/>
        </w:rPr>
      </w:pPr>
      <w:r>
        <w:rPr>
          <w:rFonts w:ascii="宋体" w:hAnsi="宋体" w:cs="宋体" w:hint="eastAsia"/>
          <w:sz w:val="28"/>
          <w:szCs w:val="28"/>
        </w:rPr>
        <w:t>飞行走廊探索</w:t>
      </w:r>
    </w:p>
    <w:p w14:paraId="4749E670" w14:textId="2D6F6453" w:rsidR="00420B42" w:rsidRDefault="00420B42" w:rsidP="00420B42">
      <w:pPr>
        <w:ind w:firstLine="567"/>
        <w:rPr>
          <w:rFonts w:ascii="宋体" w:hAnsi="宋体" w:cs="宋体"/>
          <w:sz w:val="28"/>
          <w:szCs w:val="28"/>
        </w:rPr>
      </w:pPr>
      <w:r>
        <w:rPr>
          <w:rFonts w:ascii="宋体" w:hAnsi="宋体" w:cs="宋体" w:hint="eastAsia"/>
          <w:sz w:val="28"/>
          <w:szCs w:val="28"/>
        </w:rPr>
        <w:t>研究方向</w:t>
      </w:r>
      <w:r w:rsidR="00EC624C">
        <w:rPr>
          <w:rFonts w:ascii="宋体" w:hAnsi="宋体" w:cs="宋体" w:hint="eastAsia"/>
          <w:sz w:val="28"/>
          <w:szCs w:val="28"/>
        </w:rPr>
        <w:t>四</w:t>
      </w:r>
      <w:r>
        <w:rPr>
          <w:rFonts w:ascii="宋体" w:hAnsi="宋体" w:cs="宋体" w:hint="eastAsia"/>
          <w:sz w:val="28"/>
          <w:szCs w:val="28"/>
        </w:rPr>
        <w:t>：</w:t>
      </w:r>
      <w:r w:rsidR="00F01931">
        <w:rPr>
          <w:rFonts w:ascii="宋体" w:hAnsi="宋体" w:cs="宋体" w:hint="eastAsia"/>
          <w:sz w:val="28"/>
          <w:szCs w:val="28"/>
        </w:rPr>
        <w:t>测试诊断前沿技术</w:t>
      </w:r>
    </w:p>
    <w:p w14:paraId="2D51B3C7" w14:textId="29669F6D" w:rsidR="003C29CA" w:rsidRDefault="007A1631" w:rsidP="003C29CA">
      <w:pPr>
        <w:numPr>
          <w:ilvl w:val="0"/>
          <w:numId w:val="4"/>
        </w:numPr>
        <w:rPr>
          <w:rFonts w:ascii="宋体" w:hAnsi="宋体" w:cs="宋体"/>
          <w:sz w:val="28"/>
          <w:szCs w:val="28"/>
        </w:rPr>
      </w:pPr>
      <w:r>
        <w:rPr>
          <w:rFonts w:ascii="宋体" w:hAnsi="宋体" w:cs="宋体" w:hint="eastAsia"/>
          <w:sz w:val="28"/>
          <w:szCs w:val="28"/>
        </w:rPr>
        <w:t>流场</w:t>
      </w:r>
      <w:r w:rsidR="00F01931">
        <w:rPr>
          <w:rFonts w:ascii="宋体" w:hAnsi="宋体" w:cs="宋体" w:hint="eastAsia"/>
          <w:sz w:val="28"/>
          <w:szCs w:val="28"/>
        </w:rPr>
        <w:t>精细特性</w:t>
      </w:r>
      <w:r>
        <w:rPr>
          <w:rFonts w:ascii="宋体" w:hAnsi="宋体" w:cs="宋体" w:hint="eastAsia"/>
          <w:sz w:val="28"/>
          <w:szCs w:val="28"/>
        </w:rPr>
        <w:t>及气动物理</w:t>
      </w:r>
      <w:r w:rsidR="003C29CA" w:rsidRPr="006164B7">
        <w:rPr>
          <w:rFonts w:ascii="宋体" w:hAnsi="宋体" w:cs="宋体" w:hint="eastAsia"/>
          <w:sz w:val="28"/>
          <w:szCs w:val="28"/>
        </w:rPr>
        <w:t>测量技术</w:t>
      </w:r>
    </w:p>
    <w:p w14:paraId="3DE36503" w14:textId="64EB9A24" w:rsidR="003C29CA" w:rsidRDefault="007A1631" w:rsidP="003C29CA">
      <w:pPr>
        <w:numPr>
          <w:ilvl w:val="0"/>
          <w:numId w:val="4"/>
        </w:numPr>
        <w:rPr>
          <w:rFonts w:ascii="宋体" w:hAnsi="宋体" w:cs="宋体"/>
          <w:sz w:val="28"/>
          <w:szCs w:val="28"/>
        </w:rPr>
      </w:pPr>
      <w:r>
        <w:rPr>
          <w:rFonts w:ascii="宋体" w:hAnsi="宋体" w:cs="宋体" w:hint="eastAsia"/>
          <w:sz w:val="28"/>
          <w:szCs w:val="28"/>
        </w:rPr>
        <w:t>气动力/热</w:t>
      </w:r>
      <w:r w:rsidR="003C29CA" w:rsidRPr="002E7873">
        <w:rPr>
          <w:rFonts w:ascii="宋体" w:hAnsi="宋体" w:cs="宋体" w:hint="eastAsia"/>
          <w:sz w:val="28"/>
          <w:szCs w:val="28"/>
        </w:rPr>
        <w:t>测量</w:t>
      </w:r>
      <w:r w:rsidR="004A4C1B">
        <w:rPr>
          <w:rFonts w:ascii="宋体" w:hAnsi="宋体" w:cs="宋体" w:hint="eastAsia"/>
          <w:sz w:val="28"/>
          <w:szCs w:val="28"/>
        </w:rPr>
        <w:t>新</w:t>
      </w:r>
      <w:r w:rsidR="003C29CA" w:rsidRPr="002E7873">
        <w:rPr>
          <w:rFonts w:ascii="宋体" w:hAnsi="宋体" w:cs="宋体" w:hint="eastAsia"/>
          <w:sz w:val="28"/>
          <w:szCs w:val="28"/>
        </w:rPr>
        <w:t>方法和</w:t>
      </w:r>
      <w:r w:rsidR="004A4C1B">
        <w:rPr>
          <w:rFonts w:ascii="宋体" w:hAnsi="宋体" w:cs="宋体" w:hint="eastAsia"/>
          <w:sz w:val="28"/>
          <w:szCs w:val="28"/>
        </w:rPr>
        <w:t>新</w:t>
      </w:r>
      <w:r w:rsidR="003C29CA" w:rsidRPr="002E7873">
        <w:rPr>
          <w:rFonts w:ascii="宋体" w:hAnsi="宋体" w:cs="宋体" w:hint="eastAsia"/>
          <w:sz w:val="28"/>
          <w:szCs w:val="28"/>
        </w:rPr>
        <w:t>技术</w:t>
      </w:r>
    </w:p>
    <w:p w14:paraId="2BDE687A" w14:textId="258AE9C6" w:rsidR="003C29CA" w:rsidRDefault="003C29CA" w:rsidP="003C29CA">
      <w:pPr>
        <w:numPr>
          <w:ilvl w:val="0"/>
          <w:numId w:val="4"/>
        </w:numPr>
        <w:rPr>
          <w:rFonts w:ascii="宋体" w:hAnsi="宋体" w:cs="宋体"/>
          <w:sz w:val="28"/>
          <w:szCs w:val="28"/>
        </w:rPr>
      </w:pPr>
      <w:r w:rsidRPr="003371F2">
        <w:rPr>
          <w:rFonts w:ascii="宋体" w:hAnsi="宋体" w:cs="宋体" w:hint="eastAsia"/>
          <w:sz w:val="28"/>
          <w:szCs w:val="28"/>
        </w:rPr>
        <w:t>测量</w:t>
      </w:r>
      <w:r w:rsidR="007A1631">
        <w:rPr>
          <w:rFonts w:ascii="宋体" w:hAnsi="宋体" w:cs="宋体" w:hint="eastAsia"/>
          <w:sz w:val="28"/>
          <w:szCs w:val="28"/>
        </w:rPr>
        <w:t>精准</w:t>
      </w:r>
      <w:proofErr w:type="gramStart"/>
      <w:r w:rsidR="007A1631">
        <w:rPr>
          <w:rFonts w:ascii="宋体" w:hAnsi="宋体" w:cs="宋体" w:hint="eastAsia"/>
          <w:sz w:val="28"/>
          <w:szCs w:val="28"/>
        </w:rPr>
        <w:t>度</w:t>
      </w:r>
      <w:r w:rsidRPr="003371F2">
        <w:rPr>
          <w:rFonts w:ascii="宋体" w:hAnsi="宋体" w:cs="宋体" w:hint="eastAsia"/>
          <w:sz w:val="28"/>
          <w:szCs w:val="28"/>
        </w:rPr>
        <w:t>分析</w:t>
      </w:r>
      <w:proofErr w:type="gramEnd"/>
      <w:r w:rsidRPr="003371F2">
        <w:rPr>
          <w:rFonts w:ascii="宋体" w:hAnsi="宋体" w:cs="宋体" w:hint="eastAsia"/>
          <w:sz w:val="28"/>
          <w:szCs w:val="28"/>
        </w:rPr>
        <w:t>理论和方法</w:t>
      </w:r>
    </w:p>
    <w:p w14:paraId="0E5AD21C" w14:textId="77777777" w:rsidR="003C29CA" w:rsidRDefault="003C29CA" w:rsidP="003C29CA">
      <w:pPr>
        <w:numPr>
          <w:ilvl w:val="0"/>
          <w:numId w:val="4"/>
        </w:numPr>
        <w:rPr>
          <w:rFonts w:ascii="宋体" w:hAnsi="宋体" w:cs="宋体"/>
          <w:sz w:val="28"/>
          <w:szCs w:val="28"/>
        </w:rPr>
      </w:pPr>
      <w:r>
        <w:rPr>
          <w:rFonts w:ascii="宋体" w:hAnsi="宋体" w:cs="宋体" w:hint="eastAsia"/>
          <w:sz w:val="28"/>
          <w:szCs w:val="28"/>
        </w:rPr>
        <w:t>传感器反演系统</w:t>
      </w:r>
    </w:p>
    <w:p w14:paraId="791A3A6A" w14:textId="47566E0E" w:rsidR="00420B42" w:rsidRDefault="00420B42" w:rsidP="00420B42">
      <w:pPr>
        <w:ind w:firstLine="567"/>
        <w:rPr>
          <w:rFonts w:ascii="宋体" w:hAnsi="宋体" w:cs="宋体"/>
          <w:sz w:val="28"/>
          <w:szCs w:val="28"/>
        </w:rPr>
      </w:pPr>
      <w:r>
        <w:rPr>
          <w:rFonts w:ascii="宋体" w:hAnsi="宋体" w:cs="宋体" w:hint="eastAsia"/>
          <w:sz w:val="28"/>
          <w:szCs w:val="28"/>
        </w:rPr>
        <w:t>研究方向</w:t>
      </w:r>
      <w:r w:rsidR="00AD4787">
        <w:rPr>
          <w:rFonts w:ascii="宋体" w:hAnsi="宋体" w:cs="宋体" w:hint="eastAsia"/>
          <w:sz w:val="28"/>
          <w:szCs w:val="28"/>
        </w:rPr>
        <w:t>五</w:t>
      </w:r>
      <w:r>
        <w:rPr>
          <w:rFonts w:ascii="宋体" w:hAnsi="宋体" w:cs="宋体" w:hint="eastAsia"/>
          <w:sz w:val="28"/>
          <w:szCs w:val="28"/>
        </w:rPr>
        <w:t>：</w:t>
      </w:r>
      <w:r w:rsidR="004A4C1B">
        <w:rPr>
          <w:rFonts w:ascii="宋体" w:hAnsi="宋体" w:cs="宋体" w:hint="eastAsia"/>
          <w:sz w:val="28"/>
          <w:szCs w:val="28"/>
        </w:rPr>
        <w:t>高超声速流动与燃烧的数值模拟技术</w:t>
      </w:r>
    </w:p>
    <w:p w14:paraId="20D17D6F" w14:textId="77777777" w:rsidR="00383A90" w:rsidRDefault="00383A90" w:rsidP="00DF73FD">
      <w:pPr>
        <w:numPr>
          <w:ilvl w:val="0"/>
          <w:numId w:val="4"/>
        </w:numPr>
        <w:rPr>
          <w:rFonts w:ascii="宋体" w:hAnsi="宋体" w:cs="宋体"/>
          <w:sz w:val="28"/>
          <w:szCs w:val="28"/>
        </w:rPr>
      </w:pPr>
      <w:r w:rsidRPr="00383A90">
        <w:rPr>
          <w:rFonts w:ascii="宋体" w:hAnsi="宋体" w:cs="宋体" w:hint="eastAsia"/>
          <w:sz w:val="28"/>
          <w:szCs w:val="28"/>
        </w:rPr>
        <w:t>高精度方法及模型</w:t>
      </w:r>
    </w:p>
    <w:p w14:paraId="4660BC6D" w14:textId="4D4BF1BB" w:rsidR="00383A90" w:rsidRDefault="00383A90" w:rsidP="00DF73FD">
      <w:pPr>
        <w:numPr>
          <w:ilvl w:val="0"/>
          <w:numId w:val="4"/>
        </w:numPr>
        <w:rPr>
          <w:rFonts w:ascii="宋体" w:hAnsi="宋体" w:cs="宋体"/>
          <w:sz w:val="28"/>
          <w:szCs w:val="28"/>
        </w:rPr>
      </w:pPr>
      <w:r w:rsidRPr="00383A90">
        <w:rPr>
          <w:rFonts w:ascii="宋体" w:hAnsi="宋体" w:cs="宋体" w:hint="eastAsia"/>
          <w:sz w:val="28"/>
          <w:szCs w:val="28"/>
        </w:rPr>
        <w:t>复杂流动数值模拟</w:t>
      </w:r>
    </w:p>
    <w:p w14:paraId="75856E7E" w14:textId="76C3CFFC" w:rsidR="00AD4787" w:rsidRDefault="00AD4787" w:rsidP="00DF73FD">
      <w:pPr>
        <w:numPr>
          <w:ilvl w:val="0"/>
          <w:numId w:val="4"/>
        </w:numPr>
        <w:rPr>
          <w:rFonts w:ascii="宋体" w:hAnsi="宋体" w:cs="宋体"/>
          <w:sz w:val="28"/>
          <w:szCs w:val="28"/>
        </w:rPr>
      </w:pPr>
      <w:r>
        <w:rPr>
          <w:rFonts w:ascii="宋体" w:hAnsi="宋体" w:cs="宋体" w:hint="eastAsia"/>
          <w:sz w:val="28"/>
          <w:szCs w:val="28"/>
        </w:rPr>
        <w:t>AI及数据融合技术</w:t>
      </w:r>
    </w:p>
    <w:p w14:paraId="501ACBBB" w14:textId="4DF26C45" w:rsidR="00383A90" w:rsidRDefault="00383A90" w:rsidP="00DF73FD">
      <w:pPr>
        <w:numPr>
          <w:ilvl w:val="0"/>
          <w:numId w:val="4"/>
        </w:numPr>
        <w:rPr>
          <w:rFonts w:ascii="宋体" w:hAnsi="宋体" w:cs="宋体"/>
          <w:sz w:val="28"/>
          <w:szCs w:val="28"/>
        </w:rPr>
      </w:pPr>
      <w:r w:rsidRPr="00383A90">
        <w:rPr>
          <w:rFonts w:ascii="宋体" w:hAnsi="宋体" w:cs="宋体" w:hint="eastAsia"/>
          <w:sz w:val="28"/>
          <w:szCs w:val="28"/>
        </w:rPr>
        <w:t>CFD软件及其前后处理技术</w:t>
      </w:r>
    </w:p>
    <w:p w14:paraId="753FEB96" w14:textId="29ABD3C0" w:rsidR="00420B42" w:rsidRDefault="00420B42" w:rsidP="00420B42">
      <w:pPr>
        <w:ind w:firstLine="567"/>
        <w:rPr>
          <w:rFonts w:ascii="宋体" w:hAnsi="宋体" w:cs="宋体"/>
          <w:sz w:val="28"/>
          <w:szCs w:val="28"/>
        </w:rPr>
      </w:pPr>
      <w:r>
        <w:rPr>
          <w:rFonts w:ascii="宋体" w:hAnsi="宋体" w:cs="宋体" w:hint="eastAsia"/>
          <w:sz w:val="28"/>
          <w:szCs w:val="28"/>
        </w:rPr>
        <w:t>研究方向</w:t>
      </w:r>
      <w:r w:rsidR="00AD4787">
        <w:rPr>
          <w:rFonts w:ascii="宋体" w:hAnsi="宋体" w:cs="宋体" w:hint="eastAsia"/>
          <w:sz w:val="28"/>
          <w:szCs w:val="28"/>
        </w:rPr>
        <w:t>六</w:t>
      </w:r>
      <w:r>
        <w:rPr>
          <w:rFonts w:ascii="宋体" w:hAnsi="宋体" w:cs="宋体" w:hint="eastAsia"/>
          <w:sz w:val="28"/>
          <w:szCs w:val="28"/>
        </w:rPr>
        <w:t>：其它创新研究</w:t>
      </w:r>
    </w:p>
    <w:p w14:paraId="49DFAF88" w14:textId="77777777" w:rsidR="00337485" w:rsidRDefault="00337485" w:rsidP="00D040E8">
      <w:pPr>
        <w:ind w:firstLine="567"/>
        <w:rPr>
          <w:rFonts w:ascii="宋体" w:hAnsi="宋体" w:cs="宋体"/>
          <w:sz w:val="28"/>
          <w:szCs w:val="28"/>
        </w:rPr>
      </w:pPr>
    </w:p>
    <w:p w14:paraId="37A1716B" w14:textId="14538036" w:rsidR="002B3364" w:rsidRPr="00003BA3" w:rsidRDefault="002B3364" w:rsidP="00D040E8">
      <w:pPr>
        <w:ind w:firstLine="567"/>
        <w:rPr>
          <w:rFonts w:ascii="宋体" w:hAnsi="宋体" w:cs="宋体"/>
          <w:b/>
          <w:bCs/>
          <w:sz w:val="28"/>
          <w:szCs w:val="28"/>
        </w:rPr>
      </w:pPr>
      <w:r w:rsidRPr="00003BA3">
        <w:rPr>
          <w:rFonts w:ascii="宋体" w:hAnsi="宋体" w:cs="宋体" w:hint="eastAsia"/>
          <w:b/>
          <w:bCs/>
          <w:sz w:val="28"/>
          <w:szCs w:val="28"/>
        </w:rPr>
        <w:t>附件二、</w:t>
      </w:r>
      <w:r w:rsidR="00EC1DF5" w:rsidRPr="00003BA3">
        <w:rPr>
          <w:rFonts w:ascii="宋体" w:hAnsi="宋体" w:cs="宋体" w:hint="eastAsia"/>
          <w:b/>
          <w:bCs/>
          <w:sz w:val="28"/>
          <w:szCs w:val="28"/>
        </w:rPr>
        <w:t>LHD开放课题管理办法</w:t>
      </w:r>
    </w:p>
    <w:p w14:paraId="32C977EF" w14:textId="760ACD89" w:rsidR="002B3364" w:rsidRDefault="002B3364" w:rsidP="00D040E8">
      <w:pPr>
        <w:ind w:firstLine="567"/>
        <w:rPr>
          <w:rFonts w:ascii="宋体" w:hAnsi="宋体" w:cs="宋体"/>
          <w:sz w:val="28"/>
          <w:szCs w:val="28"/>
        </w:rPr>
      </w:pPr>
    </w:p>
    <w:p w14:paraId="177BE613" w14:textId="7EC657CB" w:rsidR="002B3364" w:rsidRPr="00003BA3" w:rsidRDefault="002B3364" w:rsidP="00D040E8">
      <w:pPr>
        <w:ind w:firstLine="567"/>
        <w:rPr>
          <w:rFonts w:ascii="宋体" w:hAnsi="宋体" w:cs="宋体"/>
          <w:b/>
          <w:bCs/>
          <w:sz w:val="28"/>
          <w:szCs w:val="28"/>
        </w:rPr>
      </w:pPr>
      <w:r w:rsidRPr="00003BA3">
        <w:rPr>
          <w:rFonts w:ascii="宋体" w:hAnsi="宋体" w:cs="宋体" w:hint="eastAsia"/>
          <w:b/>
          <w:bCs/>
          <w:sz w:val="28"/>
          <w:szCs w:val="28"/>
        </w:rPr>
        <w:t>附件三、开放课题申请书模板</w:t>
      </w:r>
    </w:p>
    <w:p w14:paraId="1A230DC5" w14:textId="4DD3FE54" w:rsidR="002B3364" w:rsidRDefault="002B3364" w:rsidP="00D040E8">
      <w:pPr>
        <w:ind w:firstLine="567"/>
        <w:rPr>
          <w:rFonts w:ascii="宋体" w:hAnsi="宋体" w:cs="宋体"/>
          <w:sz w:val="28"/>
          <w:szCs w:val="28"/>
        </w:rPr>
      </w:pPr>
    </w:p>
    <w:sectPr w:rsidR="002B3364" w:rsidSect="004F20B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CBBB03" w14:textId="77777777" w:rsidR="00384CFD" w:rsidRDefault="00384CFD" w:rsidP="008F0C3B">
      <w:pPr>
        <w:rPr>
          <w:rFonts w:cs="Times New Roman"/>
        </w:rPr>
      </w:pPr>
      <w:r>
        <w:rPr>
          <w:rFonts w:cs="Times New Roman"/>
        </w:rPr>
        <w:separator/>
      </w:r>
    </w:p>
  </w:endnote>
  <w:endnote w:type="continuationSeparator" w:id="0">
    <w:p w14:paraId="6C83F980" w14:textId="77777777" w:rsidR="00384CFD" w:rsidRDefault="00384CFD" w:rsidP="008F0C3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4B621" w14:textId="77777777" w:rsidR="00384CFD" w:rsidRDefault="00384CFD" w:rsidP="008F0C3B">
      <w:pPr>
        <w:rPr>
          <w:rFonts w:cs="Times New Roman"/>
        </w:rPr>
      </w:pPr>
      <w:r>
        <w:rPr>
          <w:rFonts w:cs="Times New Roman"/>
        </w:rPr>
        <w:separator/>
      </w:r>
    </w:p>
  </w:footnote>
  <w:footnote w:type="continuationSeparator" w:id="0">
    <w:p w14:paraId="0788DB3F" w14:textId="77777777" w:rsidR="00384CFD" w:rsidRDefault="00384CFD" w:rsidP="008F0C3B">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47462"/>
    <w:multiLevelType w:val="hybridMultilevel"/>
    <w:tmpl w:val="23C20E08"/>
    <w:lvl w:ilvl="0" w:tplc="04090001">
      <w:start w:val="1"/>
      <w:numFmt w:val="bullet"/>
      <w:lvlText w:val=""/>
      <w:lvlJc w:val="left"/>
      <w:pPr>
        <w:ind w:left="987" w:hanging="420"/>
      </w:pPr>
      <w:rPr>
        <w:rFonts w:ascii="Wingdings" w:hAnsi="Wingdings" w:hint="default"/>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1" w15:restartNumberingAfterBreak="0">
    <w:nsid w:val="731A7543"/>
    <w:multiLevelType w:val="hybridMultilevel"/>
    <w:tmpl w:val="A752730A"/>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2" w15:restartNumberingAfterBreak="0">
    <w:nsid w:val="796F772E"/>
    <w:multiLevelType w:val="hybridMultilevel"/>
    <w:tmpl w:val="C316A0F4"/>
    <w:lvl w:ilvl="0" w:tplc="1700D3E8">
      <w:start w:val="1"/>
      <w:numFmt w:val="bullet"/>
      <w:lvlText w:val=""/>
      <w:lvlJc w:val="left"/>
      <w:pPr>
        <w:ind w:left="987" w:hanging="420"/>
      </w:pPr>
      <w:rPr>
        <w:rFonts w:ascii="Wingdings" w:hAnsi="Wingdings" w:hint="default"/>
        <w:sz w:val="30"/>
      </w:rPr>
    </w:lvl>
    <w:lvl w:ilvl="1" w:tplc="04090003" w:tentative="1">
      <w:start w:val="1"/>
      <w:numFmt w:val="bullet"/>
      <w:lvlText w:val=""/>
      <w:lvlJc w:val="left"/>
      <w:pPr>
        <w:ind w:left="1407" w:hanging="420"/>
      </w:pPr>
      <w:rPr>
        <w:rFonts w:ascii="Wingdings" w:hAnsi="Wingdings" w:hint="default"/>
      </w:rPr>
    </w:lvl>
    <w:lvl w:ilvl="2" w:tplc="04090005"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3" w:tentative="1">
      <w:start w:val="1"/>
      <w:numFmt w:val="bullet"/>
      <w:lvlText w:val=""/>
      <w:lvlJc w:val="left"/>
      <w:pPr>
        <w:ind w:left="2667" w:hanging="420"/>
      </w:pPr>
      <w:rPr>
        <w:rFonts w:ascii="Wingdings" w:hAnsi="Wingdings" w:hint="default"/>
      </w:rPr>
    </w:lvl>
    <w:lvl w:ilvl="5" w:tplc="04090005"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3" w:tentative="1">
      <w:start w:val="1"/>
      <w:numFmt w:val="bullet"/>
      <w:lvlText w:val=""/>
      <w:lvlJc w:val="left"/>
      <w:pPr>
        <w:ind w:left="3927" w:hanging="420"/>
      </w:pPr>
      <w:rPr>
        <w:rFonts w:ascii="Wingdings" w:hAnsi="Wingdings" w:hint="default"/>
      </w:rPr>
    </w:lvl>
    <w:lvl w:ilvl="8" w:tplc="04090005" w:tentative="1">
      <w:start w:val="1"/>
      <w:numFmt w:val="bullet"/>
      <w:lvlText w:val=""/>
      <w:lvlJc w:val="left"/>
      <w:pPr>
        <w:ind w:left="4347" w:hanging="420"/>
      </w:pPr>
      <w:rPr>
        <w:rFonts w:ascii="Wingdings" w:hAnsi="Wingdings" w:hint="default"/>
      </w:rPr>
    </w:lvl>
  </w:abstractNum>
  <w:abstractNum w:abstractNumId="3" w15:restartNumberingAfterBreak="0">
    <w:nsid w:val="7C5C21E6"/>
    <w:multiLevelType w:val="hybridMultilevel"/>
    <w:tmpl w:val="5C767A6E"/>
    <w:lvl w:ilvl="0" w:tplc="52F8510A">
      <w:start w:val="1"/>
      <w:numFmt w:val="decimal"/>
      <w:lvlText w:val="%1．"/>
      <w:lvlJc w:val="left"/>
      <w:pPr>
        <w:ind w:left="1320" w:hanging="840"/>
      </w:pPr>
      <w:rPr>
        <w:rFonts w:hint="eastAsia"/>
      </w:rPr>
    </w:lvl>
    <w:lvl w:ilvl="1" w:tplc="04090019">
      <w:start w:val="1"/>
      <w:numFmt w:val="lowerLetter"/>
      <w:lvlText w:val="%2)"/>
      <w:lvlJc w:val="left"/>
      <w:pPr>
        <w:ind w:left="1440" w:hanging="480"/>
      </w:p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start w:val="1"/>
      <w:numFmt w:val="lowerLetter"/>
      <w:lvlText w:val="%5)"/>
      <w:lvlJc w:val="left"/>
      <w:pPr>
        <w:ind w:left="2880" w:hanging="480"/>
      </w:pPr>
    </w:lvl>
    <w:lvl w:ilvl="5" w:tplc="0409001B">
      <w:start w:val="1"/>
      <w:numFmt w:val="lowerRoman"/>
      <w:lvlText w:val="%6."/>
      <w:lvlJc w:val="right"/>
      <w:pPr>
        <w:ind w:left="3360" w:hanging="480"/>
      </w:pPr>
    </w:lvl>
    <w:lvl w:ilvl="6" w:tplc="0409000F">
      <w:start w:val="1"/>
      <w:numFmt w:val="decimal"/>
      <w:lvlText w:val="%7."/>
      <w:lvlJc w:val="left"/>
      <w:pPr>
        <w:ind w:left="3840" w:hanging="480"/>
      </w:pPr>
    </w:lvl>
    <w:lvl w:ilvl="7" w:tplc="04090019">
      <w:start w:val="1"/>
      <w:numFmt w:val="lowerLetter"/>
      <w:lvlText w:val="%8)"/>
      <w:lvlJc w:val="left"/>
      <w:pPr>
        <w:ind w:left="4320" w:hanging="480"/>
      </w:pPr>
    </w:lvl>
    <w:lvl w:ilvl="8" w:tplc="0409001B">
      <w:start w:val="1"/>
      <w:numFmt w:val="lowerRoman"/>
      <w:lvlText w:val="%9."/>
      <w:lvlJc w:val="right"/>
      <w:pPr>
        <w:ind w:left="4800" w:hanging="4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F0C3B"/>
    <w:rsid w:val="00003BA3"/>
    <w:rsid w:val="000041CA"/>
    <w:rsid w:val="00037599"/>
    <w:rsid w:val="00045C6C"/>
    <w:rsid w:val="0005726A"/>
    <w:rsid w:val="00066190"/>
    <w:rsid w:val="00093A88"/>
    <w:rsid w:val="000A6C04"/>
    <w:rsid w:val="000C0EFA"/>
    <w:rsid w:val="000D6432"/>
    <w:rsid w:val="00122C2B"/>
    <w:rsid w:val="0013156C"/>
    <w:rsid w:val="00154964"/>
    <w:rsid w:val="00154AE5"/>
    <w:rsid w:val="00197754"/>
    <w:rsid w:val="001A0AE3"/>
    <w:rsid w:val="00200DD1"/>
    <w:rsid w:val="00205ACD"/>
    <w:rsid w:val="00240186"/>
    <w:rsid w:val="00245447"/>
    <w:rsid w:val="00253724"/>
    <w:rsid w:val="00293408"/>
    <w:rsid w:val="00294B54"/>
    <w:rsid w:val="002A2E2F"/>
    <w:rsid w:val="002B3364"/>
    <w:rsid w:val="002B4ABA"/>
    <w:rsid w:val="002B7097"/>
    <w:rsid w:val="002C1340"/>
    <w:rsid w:val="002D0ED2"/>
    <w:rsid w:val="002E2FAC"/>
    <w:rsid w:val="002E7873"/>
    <w:rsid w:val="002F1D99"/>
    <w:rsid w:val="00331CA1"/>
    <w:rsid w:val="003371F2"/>
    <w:rsid w:val="00337485"/>
    <w:rsid w:val="00363A15"/>
    <w:rsid w:val="00363A70"/>
    <w:rsid w:val="0037255D"/>
    <w:rsid w:val="00383A90"/>
    <w:rsid w:val="00384CFD"/>
    <w:rsid w:val="00393A06"/>
    <w:rsid w:val="003C29CA"/>
    <w:rsid w:val="003D09D0"/>
    <w:rsid w:val="003D121A"/>
    <w:rsid w:val="003D794F"/>
    <w:rsid w:val="003E0268"/>
    <w:rsid w:val="003E41B2"/>
    <w:rsid w:val="0041614E"/>
    <w:rsid w:val="00420B42"/>
    <w:rsid w:val="00471063"/>
    <w:rsid w:val="00471533"/>
    <w:rsid w:val="00475FDC"/>
    <w:rsid w:val="004A4C1B"/>
    <w:rsid w:val="004C371E"/>
    <w:rsid w:val="004C6C19"/>
    <w:rsid w:val="004D2B59"/>
    <w:rsid w:val="004F20BF"/>
    <w:rsid w:val="00512BBA"/>
    <w:rsid w:val="00527F7B"/>
    <w:rsid w:val="005408DD"/>
    <w:rsid w:val="00550404"/>
    <w:rsid w:val="00556C79"/>
    <w:rsid w:val="00557752"/>
    <w:rsid w:val="00562677"/>
    <w:rsid w:val="00571B26"/>
    <w:rsid w:val="00572B4A"/>
    <w:rsid w:val="00574043"/>
    <w:rsid w:val="005A5D19"/>
    <w:rsid w:val="005A7B94"/>
    <w:rsid w:val="005C7811"/>
    <w:rsid w:val="005F0613"/>
    <w:rsid w:val="00610B6A"/>
    <w:rsid w:val="006112CF"/>
    <w:rsid w:val="006164B7"/>
    <w:rsid w:val="00653C15"/>
    <w:rsid w:val="00655234"/>
    <w:rsid w:val="0069016B"/>
    <w:rsid w:val="00691E10"/>
    <w:rsid w:val="006A47E6"/>
    <w:rsid w:val="006C7030"/>
    <w:rsid w:val="006D4357"/>
    <w:rsid w:val="006E2E19"/>
    <w:rsid w:val="007203D3"/>
    <w:rsid w:val="00722257"/>
    <w:rsid w:val="0073332C"/>
    <w:rsid w:val="007346CC"/>
    <w:rsid w:val="00747F24"/>
    <w:rsid w:val="00761DA1"/>
    <w:rsid w:val="00780B3C"/>
    <w:rsid w:val="007A1631"/>
    <w:rsid w:val="007B1B69"/>
    <w:rsid w:val="007B4026"/>
    <w:rsid w:val="007B6365"/>
    <w:rsid w:val="007B662D"/>
    <w:rsid w:val="007B7058"/>
    <w:rsid w:val="007C1993"/>
    <w:rsid w:val="007D200F"/>
    <w:rsid w:val="007D3B58"/>
    <w:rsid w:val="007F38BB"/>
    <w:rsid w:val="007F5E14"/>
    <w:rsid w:val="007F6179"/>
    <w:rsid w:val="008201C5"/>
    <w:rsid w:val="00844010"/>
    <w:rsid w:val="00872EA1"/>
    <w:rsid w:val="00896E7A"/>
    <w:rsid w:val="008977C2"/>
    <w:rsid w:val="008D0AC3"/>
    <w:rsid w:val="008E47D2"/>
    <w:rsid w:val="008F0C3B"/>
    <w:rsid w:val="00913C93"/>
    <w:rsid w:val="00916D12"/>
    <w:rsid w:val="009243E3"/>
    <w:rsid w:val="00927F5D"/>
    <w:rsid w:val="00931985"/>
    <w:rsid w:val="00940961"/>
    <w:rsid w:val="00940B81"/>
    <w:rsid w:val="00955FF5"/>
    <w:rsid w:val="009653CD"/>
    <w:rsid w:val="00992474"/>
    <w:rsid w:val="009A0FE0"/>
    <w:rsid w:val="009A6C6F"/>
    <w:rsid w:val="009C4779"/>
    <w:rsid w:val="009D25BB"/>
    <w:rsid w:val="009E409C"/>
    <w:rsid w:val="00A06A66"/>
    <w:rsid w:val="00A1593E"/>
    <w:rsid w:val="00A3217A"/>
    <w:rsid w:val="00A5381D"/>
    <w:rsid w:val="00A55F08"/>
    <w:rsid w:val="00A6115C"/>
    <w:rsid w:val="00A72C20"/>
    <w:rsid w:val="00AA139E"/>
    <w:rsid w:val="00AB082A"/>
    <w:rsid w:val="00AC7C09"/>
    <w:rsid w:val="00AD09E0"/>
    <w:rsid w:val="00AD1B1B"/>
    <w:rsid w:val="00AD4787"/>
    <w:rsid w:val="00AD7268"/>
    <w:rsid w:val="00B064B8"/>
    <w:rsid w:val="00B1715D"/>
    <w:rsid w:val="00B177CE"/>
    <w:rsid w:val="00B40946"/>
    <w:rsid w:val="00B51786"/>
    <w:rsid w:val="00B55555"/>
    <w:rsid w:val="00B649DC"/>
    <w:rsid w:val="00B6743E"/>
    <w:rsid w:val="00B71BEF"/>
    <w:rsid w:val="00B9197A"/>
    <w:rsid w:val="00B944B7"/>
    <w:rsid w:val="00BA25EB"/>
    <w:rsid w:val="00BB5B1E"/>
    <w:rsid w:val="00BD1481"/>
    <w:rsid w:val="00BF158D"/>
    <w:rsid w:val="00C0761F"/>
    <w:rsid w:val="00C1203D"/>
    <w:rsid w:val="00C34BD2"/>
    <w:rsid w:val="00C36D1F"/>
    <w:rsid w:val="00C44D2E"/>
    <w:rsid w:val="00C574CD"/>
    <w:rsid w:val="00C615E4"/>
    <w:rsid w:val="00C94E3E"/>
    <w:rsid w:val="00CB3BCD"/>
    <w:rsid w:val="00CC1ACC"/>
    <w:rsid w:val="00CC46A0"/>
    <w:rsid w:val="00CC7F22"/>
    <w:rsid w:val="00CE28B9"/>
    <w:rsid w:val="00D040E8"/>
    <w:rsid w:val="00D11B64"/>
    <w:rsid w:val="00D13D79"/>
    <w:rsid w:val="00D14854"/>
    <w:rsid w:val="00D20A37"/>
    <w:rsid w:val="00D52F2A"/>
    <w:rsid w:val="00DB496B"/>
    <w:rsid w:val="00DD5EF4"/>
    <w:rsid w:val="00DF73FD"/>
    <w:rsid w:val="00DF7B4F"/>
    <w:rsid w:val="00E1674F"/>
    <w:rsid w:val="00E220BD"/>
    <w:rsid w:val="00E45EF3"/>
    <w:rsid w:val="00E64569"/>
    <w:rsid w:val="00E6548B"/>
    <w:rsid w:val="00E65685"/>
    <w:rsid w:val="00E90342"/>
    <w:rsid w:val="00E9707E"/>
    <w:rsid w:val="00EC1083"/>
    <w:rsid w:val="00EC1DF5"/>
    <w:rsid w:val="00EC624C"/>
    <w:rsid w:val="00EE134C"/>
    <w:rsid w:val="00EF0E2F"/>
    <w:rsid w:val="00EF6506"/>
    <w:rsid w:val="00EF7405"/>
    <w:rsid w:val="00F01931"/>
    <w:rsid w:val="00F05A75"/>
    <w:rsid w:val="00F641B3"/>
    <w:rsid w:val="00F71C52"/>
    <w:rsid w:val="00F923F0"/>
    <w:rsid w:val="00FA048F"/>
    <w:rsid w:val="00FA1E37"/>
    <w:rsid w:val="00FA28A0"/>
    <w:rsid w:val="00FA42A7"/>
    <w:rsid w:val="00FB304B"/>
    <w:rsid w:val="00FC003F"/>
    <w:rsid w:val="00FC127C"/>
    <w:rsid w:val="00FC3226"/>
    <w:rsid w:val="00FC38FB"/>
    <w:rsid w:val="00FF2395"/>
    <w:rsid w:val="00FF42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E9B261D"/>
  <w15:docId w15:val="{E9917DF7-C994-48B5-9C92-0C05CBD87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20BF"/>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8F0C3B"/>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semiHidden/>
    <w:locked/>
    <w:rsid w:val="008F0C3B"/>
    <w:rPr>
      <w:sz w:val="18"/>
      <w:szCs w:val="18"/>
    </w:rPr>
  </w:style>
  <w:style w:type="paragraph" w:styleId="a5">
    <w:name w:val="footer"/>
    <w:basedOn w:val="a"/>
    <w:link w:val="a6"/>
    <w:uiPriority w:val="99"/>
    <w:semiHidden/>
    <w:rsid w:val="008F0C3B"/>
    <w:pPr>
      <w:tabs>
        <w:tab w:val="center" w:pos="4153"/>
        <w:tab w:val="right" w:pos="8306"/>
      </w:tabs>
      <w:snapToGrid w:val="0"/>
      <w:jc w:val="left"/>
    </w:pPr>
    <w:rPr>
      <w:sz w:val="18"/>
      <w:szCs w:val="18"/>
    </w:rPr>
  </w:style>
  <w:style w:type="character" w:customStyle="1" w:styleId="a6">
    <w:name w:val="页脚 字符"/>
    <w:link w:val="a5"/>
    <w:uiPriority w:val="99"/>
    <w:semiHidden/>
    <w:locked/>
    <w:rsid w:val="008F0C3B"/>
    <w:rPr>
      <w:sz w:val="18"/>
      <w:szCs w:val="18"/>
    </w:rPr>
  </w:style>
  <w:style w:type="table" w:styleId="a7">
    <w:name w:val="Table Grid"/>
    <w:basedOn w:val="a1"/>
    <w:uiPriority w:val="99"/>
    <w:rsid w:val="00EF6506"/>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uiPriority w:val="99"/>
    <w:qFormat/>
    <w:locked/>
    <w:rsid w:val="00F923F0"/>
    <w:rPr>
      <w:b/>
      <w:bCs/>
    </w:rPr>
  </w:style>
  <w:style w:type="paragraph" w:styleId="a9">
    <w:name w:val="Normal (Web)"/>
    <w:basedOn w:val="a"/>
    <w:uiPriority w:val="99"/>
    <w:rsid w:val="00F923F0"/>
    <w:pPr>
      <w:widowControl/>
      <w:jc w:val="left"/>
    </w:pPr>
    <w:rPr>
      <w:rFonts w:ascii="宋体" w:hAnsi="宋体" w:cs="宋体"/>
      <w:kern w:val="0"/>
      <w:sz w:val="24"/>
      <w:szCs w:val="24"/>
    </w:rPr>
  </w:style>
  <w:style w:type="character" w:customStyle="1" w:styleId="apple-converted-space">
    <w:name w:val="apple-converted-space"/>
    <w:basedOn w:val="a0"/>
    <w:uiPriority w:val="99"/>
    <w:rsid w:val="00F923F0"/>
  </w:style>
  <w:style w:type="character" w:styleId="aa">
    <w:name w:val="Hyperlink"/>
    <w:uiPriority w:val="99"/>
    <w:rsid w:val="00512BB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526298">
      <w:marLeft w:val="0"/>
      <w:marRight w:val="0"/>
      <w:marTop w:val="0"/>
      <w:marBottom w:val="0"/>
      <w:divBdr>
        <w:top w:val="none" w:sz="0" w:space="0" w:color="auto"/>
        <w:left w:val="none" w:sz="0" w:space="0" w:color="auto"/>
        <w:bottom w:val="none" w:sz="0" w:space="0" w:color="auto"/>
        <w:right w:val="none" w:sz="0" w:space="0" w:color="auto"/>
      </w:divBdr>
      <w:divsChild>
        <w:div w:id="58526312">
          <w:marLeft w:val="0"/>
          <w:marRight w:val="0"/>
          <w:marTop w:val="0"/>
          <w:marBottom w:val="0"/>
          <w:divBdr>
            <w:top w:val="none" w:sz="0" w:space="0" w:color="auto"/>
            <w:left w:val="none" w:sz="0" w:space="0" w:color="auto"/>
            <w:bottom w:val="none" w:sz="0" w:space="0" w:color="auto"/>
            <w:right w:val="none" w:sz="0" w:space="0" w:color="auto"/>
          </w:divBdr>
          <w:divsChild>
            <w:div w:id="58526309">
              <w:marLeft w:val="0"/>
              <w:marRight w:val="0"/>
              <w:marTop w:val="0"/>
              <w:marBottom w:val="0"/>
              <w:divBdr>
                <w:top w:val="none" w:sz="0" w:space="0" w:color="auto"/>
                <w:left w:val="none" w:sz="0" w:space="0" w:color="auto"/>
                <w:bottom w:val="none" w:sz="0" w:space="0" w:color="auto"/>
                <w:right w:val="none" w:sz="0" w:space="0" w:color="auto"/>
              </w:divBdr>
              <w:divsChild>
                <w:div w:id="58526320">
                  <w:marLeft w:val="0"/>
                  <w:marRight w:val="0"/>
                  <w:marTop w:val="0"/>
                  <w:marBottom w:val="0"/>
                  <w:divBdr>
                    <w:top w:val="none" w:sz="0" w:space="0" w:color="auto"/>
                    <w:left w:val="none" w:sz="0" w:space="0" w:color="auto"/>
                    <w:bottom w:val="none" w:sz="0" w:space="0" w:color="auto"/>
                    <w:right w:val="none" w:sz="0" w:space="0" w:color="auto"/>
                  </w:divBdr>
                  <w:divsChild>
                    <w:div w:id="58526327">
                      <w:marLeft w:val="0"/>
                      <w:marRight w:val="0"/>
                      <w:marTop w:val="0"/>
                      <w:marBottom w:val="0"/>
                      <w:divBdr>
                        <w:top w:val="none" w:sz="0" w:space="0" w:color="auto"/>
                        <w:left w:val="none" w:sz="0" w:space="0" w:color="auto"/>
                        <w:bottom w:val="none" w:sz="0" w:space="0" w:color="auto"/>
                        <w:right w:val="none" w:sz="0" w:space="0" w:color="auto"/>
                      </w:divBdr>
                      <w:divsChild>
                        <w:div w:id="58526316">
                          <w:marLeft w:val="0"/>
                          <w:marRight w:val="0"/>
                          <w:marTop w:val="0"/>
                          <w:marBottom w:val="0"/>
                          <w:divBdr>
                            <w:top w:val="none" w:sz="0" w:space="0" w:color="auto"/>
                            <w:left w:val="none" w:sz="0" w:space="0" w:color="auto"/>
                            <w:bottom w:val="none" w:sz="0" w:space="0" w:color="auto"/>
                            <w:right w:val="none" w:sz="0" w:space="0" w:color="auto"/>
                          </w:divBdr>
                          <w:divsChild>
                            <w:div w:id="58526299">
                              <w:marLeft w:val="0"/>
                              <w:marRight w:val="0"/>
                              <w:marTop w:val="0"/>
                              <w:marBottom w:val="0"/>
                              <w:divBdr>
                                <w:top w:val="none" w:sz="0" w:space="0" w:color="auto"/>
                                <w:left w:val="none" w:sz="0" w:space="0" w:color="auto"/>
                                <w:bottom w:val="none" w:sz="0" w:space="0" w:color="auto"/>
                                <w:right w:val="none" w:sz="0" w:space="0" w:color="auto"/>
                              </w:divBdr>
                              <w:divsChild>
                                <w:div w:id="5852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26302">
      <w:marLeft w:val="0"/>
      <w:marRight w:val="0"/>
      <w:marTop w:val="0"/>
      <w:marBottom w:val="0"/>
      <w:divBdr>
        <w:top w:val="none" w:sz="0" w:space="0" w:color="auto"/>
        <w:left w:val="none" w:sz="0" w:space="0" w:color="auto"/>
        <w:bottom w:val="none" w:sz="0" w:space="0" w:color="auto"/>
        <w:right w:val="none" w:sz="0" w:space="0" w:color="auto"/>
      </w:divBdr>
      <w:divsChild>
        <w:div w:id="58526323">
          <w:marLeft w:val="0"/>
          <w:marRight w:val="0"/>
          <w:marTop w:val="0"/>
          <w:marBottom w:val="0"/>
          <w:divBdr>
            <w:top w:val="none" w:sz="0" w:space="0" w:color="auto"/>
            <w:left w:val="none" w:sz="0" w:space="0" w:color="auto"/>
            <w:bottom w:val="none" w:sz="0" w:space="0" w:color="auto"/>
            <w:right w:val="none" w:sz="0" w:space="0" w:color="auto"/>
          </w:divBdr>
          <w:divsChild>
            <w:div w:id="58526300">
              <w:marLeft w:val="0"/>
              <w:marRight w:val="0"/>
              <w:marTop w:val="0"/>
              <w:marBottom w:val="0"/>
              <w:divBdr>
                <w:top w:val="none" w:sz="0" w:space="0" w:color="auto"/>
                <w:left w:val="none" w:sz="0" w:space="0" w:color="auto"/>
                <w:bottom w:val="none" w:sz="0" w:space="0" w:color="auto"/>
                <w:right w:val="none" w:sz="0" w:space="0" w:color="auto"/>
              </w:divBdr>
              <w:divsChild>
                <w:div w:id="58526297">
                  <w:marLeft w:val="0"/>
                  <w:marRight w:val="0"/>
                  <w:marTop w:val="0"/>
                  <w:marBottom w:val="0"/>
                  <w:divBdr>
                    <w:top w:val="none" w:sz="0" w:space="0" w:color="auto"/>
                    <w:left w:val="none" w:sz="0" w:space="0" w:color="auto"/>
                    <w:bottom w:val="none" w:sz="0" w:space="0" w:color="auto"/>
                    <w:right w:val="none" w:sz="0" w:space="0" w:color="auto"/>
                  </w:divBdr>
                  <w:divsChild>
                    <w:div w:id="58526313">
                      <w:marLeft w:val="0"/>
                      <w:marRight w:val="0"/>
                      <w:marTop w:val="0"/>
                      <w:marBottom w:val="0"/>
                      <w:divBdr>
                        <w:top w:val="none" w:sz="0" w:space="0" w:color="auto"/>
                        <w:left w:val="none" w:sz="0" w:space="0" w:color="auto"/>
                        <w:bottom w:val="none" w:sz="0" w:space="0" w:color="auto"/>
                        <w:right w:val="none" w:sz="0" w:space="0" w:color="auto"/>
                      </w:divBdr>
                      <w:divsChild>
                        <w:div w:id="58526331">
                          <w:marLeft w:val="0"/>
                          <w:marRight w:val="0"/>
                          <w:marTop w:val="0"/>
                          <w:marBottom w:val="0"/>
                          <w:divBdr>
                            <w:top w:val="none" w:sz="0" w:space="0" w:color="auto"/>
                            <w:left w:val="none" w:sz="0" w:space="0" w:color="auto"/>
                            <w:bottom w:val="none" w:sz="0" w:space="0" w:color="auto"/>
                            <w:right w:val="none" w:sz="0" w:space="0" w:color="auto"/>
                          </w:divBdr>
                          <w:divsChild>
                            <w:div w:id="58526311">
                              <w:marLeft w:val="0"/>
                              <w:marRight w:val="0"/>
                              <w:marTop w:val="0"/>
                              <w:marBottom w:val="0"/>
                              <w:divBdr>
                                <w:top w:val="none" w:sz="0" w:space="0" w:color="auto"/>
                                <w:left w:val="none" w:sz="0" w:space="0" w:color="auto"/>
                                <w:bottom w:val="none" w:sz="0" w:space="0" w:color="auto"/>
                                <w:right w:val="none" w:sz="0" w:space="0" w:color="auto"/>
                              </w:divBdr>
                              <w:divsChild>
                                <w:div w:id="585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526306">
      <w:marLeft w:val="0"/>
      <w:marRight w:val="0"/>
      <w:marTop w:val="0"/>
      <w:marBottom w:val="0"/>
      <w:divBdr>
        <w:top w:val="none" w:sz="0" w:space="0" w:color="auto"/>
        <w:left w:val="none" w:sz="0" w:space="0" w:color="auto"/>
        <w:bottom w:val="none" w:sz="0" w:space="0" w:color="auto"/>
        <w:right w:val="none" w:sz="0" w:space="0" w:color="auto"/>
      </w:divBdr>
      <w:divsChild>
        <w:div w:id="58526301">
          <w:marLeft w:val="0"/>
          <w:marRight w:val="0"/>
          <w:marTop w:val="0"/>
          <w:marBottom w:val="0"/>
          <w:divBdr>
            <w:top w:val="none" w:sz="0" w:space="0" w:color="auto"/>
            <w:left w:val="none" w:sz="0" w:space="0" w:color="auto"/>
            <w:bottom w:val="none" w:sz="0" w:space="0" w:color="auto"/>
            <w:right w:val="none" w:sz="0" w:space="0" w:color="auto"/>
          </w:divBdr>
          <w:divsChild>
            <w:div w:id="58526305">
              <w:marLeft w:val="0"/>
              <w:marRight w:val="0"/>
              <w:marTop w:val="0"/>
              <w:marBottom w:val="0"/>
              <w:divBdr>
                <w:top w:val="none" w:sz="0" w:space="0" w:color="auto"/>
                <w:left w:val="none" w:sz="0" w:space="0" w:color="auto"/>
                <w:bottom w:val="none" w:sz="0" w:space="0" w:color="auto"/>
                <w:right w:val="none" w:sz="0" w:space="0" w:color="auto"/>
              </w:divBdr>
              <w:divsChild>
                <w:div w:id="58526314">
                  <w:marLeft w:val="0"/>
                  <w:marRight w:val="0"/>
                  <w:marTop w:val="150"/>
                  <w:marBottom w:val="225"/>
                  <w:divBdr>
                    <w:top w:val="single" w:sz="6" w:space="4" w:color="E7E7E7"/>
                    <w:left w:val="single" w:sz="6" w:space="4" w:color="E7E7E7"/>
                    <w:bottom w:val="single" w:sz="6" w:space="4" w:color="E7E7E7"/>
                    <w:right w:val="single" w:sz="6" w:space="4" w:color="E7E7E7"/>
                  </w:divBdr>
                  <w:divsChild>
                    <w:div w:id="5852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6307">
      <w:marLeft w:val="0"/>
      <w:marRight w:val="0"/>
      <w:marTop w:val="0"/>
      <w:marBottom w:val="0"/>
      <w:divBdr>
        <w:top w:val="none" w:sz="0" w:space="0" w:color="auto"/>
        <w:left w:val="none" w:sz="0" w:space="0" w:color="auto"/>
        <w:bottom w:val="none" w:sz="0" w:space="0" w:color="auto"/>
        <w:right w:val="none" w:sz="0" w:space="0" w:color="auto"/>
      </w:divBdr>
      <w:divsChild>
        <w:div w:id="58526328">
          <w:marLeft w:val="0"/>
          <w:marRight w:val="0"/>
          <w:marTop w:val="0"/>
          <w:marBottom w:val="0"/>
          <w:divBdr>
            <w:top w:val="none" w:sz="0" w:space="0" w:color="auto"/>
            <w:left w:val="none" w:sz="0" w:space="0" w:color="auto"/>
            <w:bottom w:val="none" w:sz="0" w:space="0" w:color="auto"/>
            <w:right w:val="none" w:sz="0" w:space="0" w:color="auto"/>
          </w:divBdr>
          <w:divsChild>
            <w:div w:id="58526317">
              <w:marLeft w:val="0"/>
              <w:marRight w:val="0"/>
              <w:marTop w:val="0"/>
              <w:marBottom w:val="0"/>
              <w:divBdr>
                <w:top w:val="none" w:sz="0" w:space="0" w:color="auto"/>
                <w:left w:val="none" w:sz="0" w:space="0" w:color="auto"/>
                <w:bottom w:val="none" w:sz="0" w:space="0" w:color="auto"/>
                <w:right w:val="none" w:sz="0" w:space="0" w:color="auto"/>
              </w:divBdr>
              <w:divsChild>
                <w:div w:id="58526304">
                  <w:marLeft w:val="0"/>
                  <w:marRight w:val="0"/>
                  <w:marTop w:val="150"/>
                  <w:marBottom w:val="225"/>
                  <w:divBdr>
                    <w:top w:val="single" w:sz="6" w:space="4" w:color="E7E7E7"/>
                    <w:left w:val="single" w:sz="6" w:space="4" w:color="E7E7E7"/>
                    <w:bottom w:val="single" w:sz="6" w:space="4" w:color="E7E7E7"/>
                    <w:right w:val="single" w:sz="6" w:space="4" w:color="E7E7E7"/>
                  </w:divBdr>
                  <w:divsChild>
                    <w:div w:id="5852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6322">
      <w:marLeft w:val="0"/>
      <w:marRight w:val="0"/>
      <w:marTop w:val="0"/>
      <w:marBottom w:val="0"/>
      <w:divBdr>
        <w:top w:val="none" w:sz="0" w:space="0" w:color="auto"/>
        <w:left w:val="none" w:sz="0" w:space="0" w:color="auto"/>
        <w:bottom w:val="none" w:sz="0" w:space="0" w:color="auto"/>
        <w:right w:val="none" w:sz="0" w:space="0" w:color="auto"/>
      </w:divBdr>
      <w:divsChild>
        <w:div w:id="58526324">
          <w:marLeft w:val="0"/>
          <w:marRight w:val="0"/>
          <w:marTop w:val="0"/>
          <w:marBottom w:val="0"/>
          <w:divBdr>
            <w:top w:val="none" w:sz="0" w:space="0" w:color="auto"/>
            <w:left w:val="none" w:sz="0" w:space="0" w:color="auto"/>
            <w:bottom w:val="none" w:sz="0" w:space="0" w:color="auto"/>
            <w:right w:val="none" w:sz="0" w:space="0" w:color="auto"/>
          </w:divBdr>
          <w:divsChild>
            <w:div w:id="58526330">
              <w:marLeft w:val="0"/>
              <w:marRight w:val="0"/>
              <w:marTop w:val="0"/>
              <w:marBottom w:val="0"/>
              <w:divBdr>
                <w:top w:val="none" w:sz="0" w:space="0" w:color="auto"/>
                <w:left w:val="none" w:sz="0" w:space="0" w:color="auto"/>
                <w:bottom w:val="none" w:sz="0" w:space="0" w:color="auto"/>
                <w:right w:val="none" w:sz="0" w:space="0" w:color="auto"/>
              </w:divBdr>
              <w:divsChild>
                <w:div w:id="58526303">
                  <w:marLeft w:val="0"/>
                  <w:marRight w:val="0"/>
                  <w:marTop w:val="150"/>
                  <w:marBottom w:val="225"/>
                  <w:divBdr>
                    <w:top w:val="single" w:sz="6" w:space="4" w:color="E7E7E7"/>
                    <w:left w:val="single" w:sz="6" w:space="4" w:color="E7E7E7"/>
                    <w:bottom w:val="single" w:sz="6" w:space="4" w:color="E7E7E7"/>
                    <w:right w:val="single" w:sz="6" w:space="4" w:color="E7E7E7"/>
                  </w:divBdr>
                  <w:divsChild>
                    <w:div w:id="5852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26326">
      <w:marLeft w:val="0"/>
      <w:marRight w:val="0"/>
      <w:marTop w:val="0"/>
      <w:marBottom w:val="0"/>
      <w:divBdr>
        <w:top w:val="none" w:sz="0" w:space="0" w:color="auto"/>
        <w:left w:val="none" w:sz="0" w:space="0" w:color="auto"/>
        <w:bottom w:val="none" w:sz="0" w:space="0" w:color="auto"/>
        <w:right w:val="none" w:sz="0" w:space="0" w:color="auto"/>
      </w:divBdr>
      <w:divsChild>
        <w:div w:id="58526315">
          <w:marLeft w:val="0"/>
          <w:marRight w:val="0"/>
          <w:marTop w:val="0"/>
          <w:marBottom w:val="0"/>
          <w:divBdr>
            <w:top w:val="none" w:sz="0" w:space="0" w:color="auto"/>
            <w:left w:val="none" w:sz="0" w:space="0" w:color="auto"/>
            <w:bottom w:val="none" w:sz="0" w:space="0" w:color="auto"/>
            <w:right w:val="none" w:sz="0" w:space="0" w:color="auto"/>
          </w:divBdr>
          <w:divsChild>
            <w:div w:id="58526308">
              <w:marLeft w:val="0"/>
              <w:marRight w:val="0"/>
              <w:marTop w:val="0"/>
              <w:marBottom w:val="0"/>
              <w:divBdr>
                <w:top w:val="none" w:sz="0" w:space="0" w:color="auto"/>
                <w:left w:val="none" w:sz="0" w:space="0" w:color="auto"/>
                <w:bottom w:val="none" w:sz="0" w:space="0" w:color="auto"/>
                <w:right w:val="none" w:sz="0" w:space="0" w:color="auto"/>
              </w:divBdr>
              <w:divsChild>
                <w:div w:id="58526325">
                  <w:marLeft w:val="0"/>
                  <w:marRight w:val="0"/>
                  <w:marTop w:val="150"/>
                  <w:marBottom w:val="225"/>
                  <w:divBdr>
                    <w:top w:val="single" w:sz="6" w:space="4" w:color="E7E7E7"/>
                    <w:left w:val="single" w:sz="6" w:space="4" w:color="E7E7E7"/>
                    <w:bottom w:val="single" w:sz="6" w:space="4" w:color="E7E7E7"/>
                    <w:right w:val="single" w:sz="6" w:space="4" w:color="E7E7E7"/>
                  </w:divBdr>
                  <w:divsChild>
                    <w:div w:id="5852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16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1166</TotalTime>
  <Pages>4</Pages>
  <Words>227</Words>
  <Characters>1300</Characters>
  <Application>Microsoft Office Word</Application>
  <DocSecurity>0</DocSecurity>
  <Lines>10</Lines>
  <Paragraphs>3</Paragraphs>
  <ScaleCrop>false</ScaleCrop>
  <Company>Microsoft</Company>
  <LinksUpToDate>false</LinksUpToDate>
  <CharactersWithSpaces>1524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HGL</dc:creator>
  <cp:keywords/>
  <dc:description/>
  <cp:lastModifiedBy>Sun Q</cp:lastModifiedBy>
  <cp:revision>151</cp:revision>
  <dcterms:created xsi:type="dcterms:W3CDTF">2016-02-25T08:41:00Z</dcterms:created>
  <dcterms:modified xsi:type="dcterms:W3CDTF">2021-11-10T08:57:00Z</dcterms:modified>
</cp:coreProperties>
</file>